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49" w:rsidRPr="00100912" w:rsidRDefault="00D03FC1" w:rsidP="00AB6149">
      <w:pPr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 xml:space="preserve">АГЕНТСКИЙ </w:t>
      </w:r>
      <w:r w:rsidR="00AB6149" w:rsidRPr="00100912">
        <w:rPr>
          <w:rFonts w:ascii="Arial" w:hAnsi="Arial" w:cs="Arial"/>
          <w:b/>
          <w:sz w:val="22"/>
          <w:szCs w:val="22"/>
        </w:rPr>
        <w:t>ДОГОВОР № _______</w:t>
      </w:r>
    </w:p>
    <w:p w:rsidR="00AB6149" w:rsidRPr="00100912" w:rsidRDefault="00AB6149" w:rsidP="00753CE4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г.  Алматы</w:t>
      </w:r>
      <w:r w:rsidRPr="00100912">
        <w:rPr>
          <w:rFonts w:ascii="Arial" w:hAnsi="Arial" w:cs="Arial"/>
          <w:b/>
          <w:sz w:val="22"/>
          <w:szCs w:val="22"/>
        </w:rPr>
        <w:tab/>
      </w:r>
      <w:r w:rsidRPr="00100912">
        <w:rPr>
          <w:rFonts w:ascii="Arial" w:hAnsi="Arial" w:cs="Arial"/>
          <w:b/>
          <w:sz w:val="22"/>
          <w:szCs w:val="22"/>
        </w:rPr>
        <w:tab/>
      </w:r>
      <w:r w:rsidRPr="00100912">
        <w:rPr>
          <w:rFonts w:ascii="Arial" w:hAnsi="Arial" w:cs="Arial"/>
          <w:b/>
          <w:sz w:val="22"/>
          <w:szCs w:val="22"/>
        </w:rPr>
        <w:tab/>
      </w:r>
      <w:r w:rsidRPr="00100912">
        <w:rPr>
          <w:rFonts w:ascii="Arial" w:hAnsi="Arial" w:cs="Arial"/>
          <w:b/>
          <w:sz w:val="22"/>
          <w:szCs w:val="22"/>
        </w:rPr>
        <w:tab/>
      </w:r>
      <w:r w:rsidRPr="00100912">
        <w:rPr>
          <w:rFonts w:ascii="Arial" w:hAnsi="Arial" w:cs="Arial"/>
          <w:b/>
          <w:sz w:val="22"/>
          <w:szCs w:val="22"/>
        </w:rPr>
        <w:tab/>
        <w:t xml:space="preserve">                         </w:t>
      </w:r>
      <w:proofErr w:type="gramStart"/>
      <w:r w:rsidR="004B7190" w:rsidRPr="00100912">
        <w:rPr>
          <w:rFonts w:ascii="Arial" w:hAnsi="Arial" w:cs="Arial"/>
          <w:b/>
          <w:sz w:val="22"/>
          <w:szCs w:val="22"/>
        </w:rPr>
        <w:t xml:space="preserve">   «</w:t>
      </w:r>
      <w:proofErr w:type="gramEnd"/>
      <w:r w:rsidR="009D7335">
        <w:rPr>
          <w:rFonts w:ascii="Arial" w:hAnsi="Arial" w:cs="Arial"/>
          <w:b/>
          <w:sz w:val="22"/>
          <w:szCs w:val="22"/>
        </w:rPr>
        <w:t>____»____________  2016</w:t>
      </w:r>
      <w:r w:rsidRPr="00100912">
        <w:rPr>
          <w:rFonts w:ascii="Arial" w:hAnsi="Arial" w:cs="Arial"/>
          <w:b/>
          <w:sz w:val="22"/>
          <w:szCs w:val="22"/>
        </w:rPr>
        <w:t xml:space="preserve"> г. </w:t>
      </w:r>
    </w:p>
    <w:p w:rsidR="00AB6149" w:rsidRPr="00100912" w:rsidRDefault="00AB6149" w:rsidP="00AB61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ab/>
      </w:r>
      <w:r w:rsidRPr="00100912">
        <w:rPr>
          <w:rFonts w:ascii="Arial" w:hAnsi="Arial" w:cs="Arial"/>
          <w:b/>
          <w:sz w:val="22"/>
          <w:szCs w:val="22"/>
        </w:rPr>
        <w:t xml:space="preserve">ТОО «Digital </w:t>
      </w:r>
      <w:r w:rsidRPr="00100912">
        <w:rPr>
          <w:rFonts w:ascii="Arial" w:hAnsi="Arial" w:cs="Arial"/>
          <w:b/>
          <w:sz w:val="22"/>
          <w:szCs w:val="22"/>
          <w:lang w:val="en-US"/>
        </w:rPr>
        <w:t>M</w:t>
      </w:r>
      <w:proofErr w:type="spellStart"/>
      <w:r w:rsidRPr="00100912">
        <w:rPr>
          <w:rFonts w:ascii="Arial" w:hAnsi="Arial" w:cs="Arial"/>
          <w:b/>
          <w:sz w:val="22"/>
          <w:szCs w:val="22"/>
        </w:rPr>
        <w:t>anagement</w:t>
      </w:r>
      <w:proofErr w:type="spellEnd"/>
      <w:r w:rsidRPr="00100912">
        <w:rPr>
          <w:rFonts w:ascii="Arial" w:hAnsi="Arial" w:cs="Arial"/>
          <w:b/>
          <w:sz w:val="22"/>
          <w:szCs w:val="22"/>
        </w:rPr>
        <w:t>»</w:t>
      </w:r>
      <w:r w:rsidRPr="00100912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Pr="00100912">
        <w:rPr>
          <w:rFonts w:ascii="Arial" w:hAnsi="Arial" w:cs="Arial"/>
          <w:b/>
          <w:sz w:val="22"/>
          <w:szCs w:val="22"/>
        </w:rPr>
        <w:t>«</w:t>
      </w:r>
      <w:r w:rsidR="006A4329" w:rsidRPr="00100912">
        <w:rPr>
          <w:rFonts w:ascii="Arial" w:hAnsi="Arial" w:cs="Arial"/>
          <w:b/>
          <w:sz w:val="22"/>
          <w:szCs w:val="22"/>
        </w:rPr>
        <w:t>Агент</w:t>
      </w:r>
      <w:r w:rsidRPr="00100912">
        <w:rPr>
          <w:rFonts w:ascii="Arial" w:hAnsi="Arial" w:cs="Arial"/>
          <w:b/>
          <w:sz w:val="22"/>
          <w:szCs w:val="22"/>
        </w:rPr>
        <w:t>»</w:t>
      </w:r>
      <w:r w:rsidRPr="00100912">
        <w:rPr>
          <w:rFonts w:ascii="Arial" w:hAnsi="Arial" w:cs="Arial"/>
          <w:sz w:val="22"/>
          <w:szCs w:val="22"/>
        </w:rPr>
        <w:t xml:space="preserve">, в лице Директора Назарова А. О., действующего на основании Устава, с одной стороны и </w:t>
      </w:r>
    </w:p>
    <w:p w:rsidR="00AB6149" w:rsidRPr="00100912" w:rsidRDefault="00F35FFC" w:rsidP="00AB614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______</w:t>
      </w:r>
      <w:r w:rsidR="00AB6149" w:rsidRPr="00100912">
        <w:rPr>
          <w:rFonts w:ascii="Arial" w:hAnsi="Arial" w:cs="Arial"/>
          <w:b/>
          <w:sz w:val="22"/>
          <w:szCs w:val="22"/>
        </w:rPr>
        <w:t xml:space="preserve"> «_____________»</w:t>
      </w:r>
      <w:r w:rsidR="00AB6149" w:rsidRPr="00100912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="00AB6149" w:rsidRPr="00100912">
        <w:rPr>
          <w:rFonts w:ascii="Arial" w:hAnsi="Arial" w:cs="Arial"/>
          <w:b/>
          <w:sz w:val="22"/>
          <w:szCs w:val="22"/>
        </w:rPr>
        <w:t>«</w:t>
      </w:r>
      <w:r w:rsidR="006A4329" w:rsidRPr="00100912">
        <w:rPr>
          <w:rFonts w:ascii="Arial" w:hAnsi="Arial" w:cs="Arial"/>
          <w:b/>
          <w:sz w:val="22"/>
          <w:szCs w:val="22"/>
        </w:rPr>
        <w:t>Принципал</w:t>
      </w:r>
      <w:r w:rsidR="00AB6149" w:rsidRPr="00100912">
        <w:rPr>
          <w:rFonts w:ascii="Arial" w:hAnsi="Arial" w:cs="Arial"/>
          <w:b/>
          <w:sz w:val="22"/>
          <w:szCs w:val="22"/>
        </w:rPr>
        <w:t>»</w:t>
      </w:r>
      <w:r w:rsidR="00AB6149" w:rsidRPr="00100912">
        <w:rPr>
          <w:rFonts w:ascii="Arial" w:hAnsi="Arial" w:cs="Arial"/>
          <w:sz w:val="22"/>
          <w:szCs w:val="22"/>
        </w:rPr>
        <w:t xml:space="preserve">, в лице Генерального директора </w:t>
      </w:r>
      <w:r w:rsidR="00AB6149" w:rsidRPr="00100912">
        <w:rPr>
          <w:rFonts w:ascii="Arial" w:hAnsi="Arial" w:cs="Arial"/>
          <w:b/>
          <w:sz w:val="22"/>
          <w:szCs w:val="22"/>
        </w:rPr>
        <w:t>_______________</w:t>
      </w:r>
      <w:r w:rsidR="00AB6149" w:rsidRPr="00100912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Pr="00100912">
        <w:rPr>
          <w:rFonts w:ascii="Arial" w:hAnsi="Arial" w:cs="Arial"/>
          <w:sz w:val="22"/>
          <w:szCs w:val="22"/>
        </w:rPr>
        <w:t>________</w:t>
      </w:r>
      <w:r w:rsidR="00AB6149" w:rsidRPr="00100912">
        <w:rPr>
          <w:rFonts w:ascii="Arial" w:hAnsi="Arial" w:cs="Arial"/>
          <w:sz w:val="22"/>
          <w:szCs w:val="22"/>
        </w:rPr>
        <w:t>, с другой стороны,</w:t>
      </w:r>
    </w:p>
    <w:p w:rsidR="00AB6149" w:rsidRPr="00100912" w:rsidRDefault="00AB6149" w:rsidP="00753CE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совместно именуемые </w:t>
      </w:r>
      <w:r w:rsidRPr="00100912">
        <w:rPr>
          <w:rFonts w:ascii="Arial" w:hAnsi="Arial" w:cs="Arial"/>
          <w:b/>
          <w:sz w:val="22"/>
          <w:szCs w:val="22"/>
        </w:rPr>
        <w:t>«Стороны»</w:t>
      </w:r>
      <w:r w:rsidRPr="00100912">
        <w:rPr>
          <w:rFonts w:ascii="Arial" w:hAnsi="Arial" w:cs="Arial"/>
          <w:sz w:val="22"/>
          <w:szCs w:val="22"/>
        </w:rPr>
        <w:t xml:space="preserve"> заключили настоящий Договор на оказание информационных и технологических услуг (далее по тексту – «Договор</w:t>
      </w:r>
      <w:r w:rsidR="006D191C" w:rsidRPr="00100912">
        <w:rPr>
          <w:rFonts w:ascii="Arial" w:hAnsi="Arial" w:cs="Arial"/>
          <w:sz w:val="22"/>
          <w:szCs w:val="22"/>
        </w:rPr>
        <w:t>») о</w:t>
      </w:r>
      <w:r w:rsidRPr="00100912">
        <w:rPr>
          <w:rFonts w:ascii="Arial" w:hAnsi="Arial" w:cs="Arial"/>
          <w:sz w:val="22"/>
          <w:szCs w:val="22"/>
        </w:rPr>
        <w:t xml:space="preserve"> нижеследую</w:t>
      </w:r>
      <w:r w:rsidR="00753CE4" w:rsidRPr="00100912">
        <w:rPr>
          <w:rFonts w:ascii="Arial" w:hAnsi="Arial" w:cs="Arial"/>
          <w:sz w:val="22"/>
          <w:szCs w:val="22"/>
        </w:rPr>
        <w:t>щем:</w:t>
      </w:r>
    </w:p>
    <w:p w:rsidR="00AB6149" w:rsidRPr="00100912" w:rsidRDefault="00AB6149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Термины и определения, используемые в настоящем договоре</w:t>
      </w:r>
    </w:p>
    <w:p w:rsidR="0002152C" w:rsidRPr="00100912" w:rsidRDefault="0002152C" w:rsidP="0002152C">
      <w:pPr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Платеж</w:t>
      </w:r>
      <w:r w:rsidRPr="00100912">
        <w:rPr>
          <w:rFonts w:ascii="Arial" w:hAnsi="Arial" w:cs="Arial"/>
          <w:sz w:val="22"/>
          <w:szCs w:val="22"/>
        </w:rPr>
        <w:t xml:space="preserve"> – деньги, полученные посредством наличных или безналичных расчетов и уплачиваемые Плательщиком в пользу </w:t>
      </w:r>
      <w:r w:rsidR="009962AC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а за покупаемые товары, работы, услуги </w:t>
      </w:r>
      <w:r w:rsidR="009962AC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>а</w:t>
      </w:r>
      <w:r w:rsidR="006D191C" w:rsidRPr="00100912">
        <w:rPr>
          <w:rFonts w:ascii="Arial" w:hAnsi="Arial" w:cs="Arial"/>
          <w:sz w:val="22"/>
          <w:szCs w:val="22"/>
        </w:rPr>
        <w:t xml:space="preserve"> посредством Платежной Системы</w:t>
      </w:r>
      <w:r w:rsidRPr="00100912">
        <w:rPr>
          <w:rFonts w:ascii="Arial" w:hAnsi="Arial" w:cs="Arial"/>
          <w:sz w:val="22"/>
          <w:szCs w:val="22"/>
        </w:rPr>
        <w:t>.</w:t>
      </w:r>
    </w:p>
    <w:p w:rsidR="0002152C" w:rsidRPr="00100912" w:rsidRDefault="0002152C" w:rsidP="0002152C">
      <w:pPr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Плательщик</w:t>
      </w:r>
      <w:r w:rsidRPr="00100912">
        <w:rPr>
          <w:rFonts w:ascii="Arial" w:hAnsi="Arial" w:cs="Arial"/>
          <w:sz w:val="22"/>
          <w:szCs w:val="22"/>
        </w:rPr>
        <w:t xml:space="preserve"> – любое физическое или юридическое лицо, вносящее Платеж</w:t>
      </w:r>
      <w:r w:rsidR="00A310C0" w:rsidRPr="00100912">
        <w:rPr>
          <w:rFonts w:ascii="Arial" w:hAnsi="Arial" w:cs="Arial"/>
          <w:sz w:val="22"/>
          <w:szCs w:val="22"/>
        </w:rPr>
        <w:t xml:space="preserve"> посредством Платежной Системы</w:t>
      </w:r>
      <w:r w:rsidRPr="00100912">
        <w:rPr>
          <w:rFonts w:ascii="Arial" w:hAnsi="Arial" w:cs="Arial"/>
          <w:sz w:val="22"/>
          <w:szCs w:val="22"/>
        </w:rPr>
        <w:t>.</w:t>
      </w:r>
    </w:p>
    <w:p w:rsidR="007E790C" w:rsidRPr="00100912" w:rsidRDefault="007E790C" w:rsidP="006D191C">
      <w:pPr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 xml:space="preserve">Платежная Система – </w:t>
      </w:r>
      <w:r w:rsidRPr="00100912">
        <w:rPr>
          <w:rFonts w:ascii="Arial" w:hAnsi="Arial" w:cs="Arial"/>
          <w:sz w:val="22"/>
          <w:szCs w:val="22"/>
        </w:rPr>
        <w:t>юридическое лицо, деятельностью которого является осуществление финансовых операций на условиях совокупности правил, договорных отношений, технологий, методик расчета, внутренних и внешних нормативных актов, которые позволяют всем участникам производить финансовые операции и расчеты друг с другом.</w:t>
      </w:r>
    </w:p>
    <w:p w:rsidR="00AB6149" w:rsidRPr="00100912" w:rsidRDefault="00AB6149" w:rsidP="006D191C">
      <w:pPr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Система</w:t>
      </w:r>
      <w:r w:rsidRPr="00100912">
        <w:rPr>
          <w:rFonts w:ascii="Arial" w:hAnsi="Arial" w:cs="Arial"/>
          <w:sz w:val="22"/>
          <w:szCs w:val="22"/>
        </w:rPr>
        <w:t xml:space="preserve"> </w:t>
      </w:r>
      <w:r w:rsidR="00E232B9" w:rsidRPr="00100912">
        <w:rPr>
          <w:rFonts w:ascii="Arial" w:hAnsi="Arial" w:cs="Arial"/>
          <w:sz w:val="22"/>
          <w:szCs w:val="22"/>
        </w:rPr>
        <w:t xml:space="preserve">– сервис </w:t>
      </w:r>
      <w:r w:rsidR="00E232B9" w:rsidRPr="00100912">
        <w:rPr>
          <w:rFonts w:ascii="Arial" w:hAnsi="Arial" w:cs="Arial"/>
          <w:sz w:val="22"/>
          <w:szCs w:val="22"/>
          <w:lang w:val="en-US"/>
        </w:rPr>
        <w:t>PayBox</w:t>
      </w:r>
      <w:r w:rsidR="00E232B9" w:rsidRPr="00100912">
        <w:rPr>
          <w:rFonts w:ascii="Arial" w:hAnsi="Arial" w:cs="Arial"/>
          <w:sz w:val="22"/>
          <w:szCs w:val="22"/>
        </w:rPr>
        <w:t xml:space="preserve"> – программно-аппаратный комплекс, принадлежащий </w:t>
      </w:r>
      <w:r w:rsidR="009962AC" w:rsidRPr="00100912">
        <w:rPr>
          <w:rFonts w:ascii="Arial" w:hAnsi="Arial" w:cs="Arial"/>
          <w:sz w:val="22"/>
          <w:szCs w:val="22"/>
        </w:rPr>
        <w:t>Агенту</w:t>
      </w:r>
      <w:r w:rsidR="00E232B9" w:rsidRPr="00100912">
        <w:rPr>
          <w:rFonts w:ascii="Arial" w:hAnsi="Arial" w:cs="Arial"/>
          <w:sz w:val="22"/>
          <w:szCs w:val="22"/>
        </w:rPr>
        <w:t xml:space="preserve"> и обеспечивающий информационное и технологическое взаимодействие</w:t>
      </w:r>
      <w:r w:rsidR="005D5242" w:rsidRPr="00100912">
        <w:rPr>
          <w:rFonts w:ascii="Arial" w:hAnsi="Arial" w:cs="Arial"/>
          <w:sz w:val="22"/>
          <w:szCs w:val="22"/>
        </w:rPr>
        <w:t xml:space="preserve"> между Платежн</w:t>
      </w:r>
      <w:r w:rsidR="00DF5F39" w:rsidRPr="00100912">
        <w:rPr>
          <w:rFonts w:ascii="Arial" w:hAnsi="Arial" w:cs="Arial"/>
          <w:sz w:val="22"/>
          <w:szCs w:val="22"/>
        </w:rPr>
        <w:t>ыми</w:t>
      </w:r>
      <w:r w:rsidR="005D5242" w:rsidRPr="00100912">
        <w:rPr>
          <w:rFonts w:ascii="Arial" w:hAnsi="Arial" w:cs="Arial"/>
          <w:sz w:val="22"/>
          <w:szCs w:val="22"/>
        </w:rPr>
        <w:t xml:space="preserve"> систем</w:t>
      </w:r>
      <w:r w:rsidR="00DF5F39" w:rsidRPr="00100912">
        <w:rPr>
          <w:rFonts w:ascii="Arial" w:hAnsi="Arial" w:cs="Arial"/>
          <w:sz w:val="22"/>
          <w:szCs w:val="22"/>
        </w:rPr>
        <w:t>ами</w:t>
      </w:r>
      <w:r w:rsidR="005D5242" w:rsidRPr="00100912">
        <w:rPr>
          <w:rFonts w:ascii="Arial" w:hAnsi="Arial" w:cs="Arial"/>
          <w:sz w:val="22"/>
          <w:szCs w:val="22"/>
        </w:rPr>
        <w:t xml:space="preserve">, </w:t>
      </w:r>
      <w:r w:rsidR="009962AC" w:rsidRPr="00100912">
        <w:rPr>
          <w:rFonts w:ascii="Arial" w:hAnsi="Arial" w:cs="Arial"/>
          <w:sz w:val="22"/>
          <w:szCs w:val="22"/>
        </w:rPr>
        <w:t>Агентом</w:t>
      </w:r>
      <w:r w:rsidR="005D5242" w:rsidRPr="00100912">
        <w:rPr>
          <w:rFonts w:ascii="Arial" w:hAnsi="Arial" w:cs="Arial"/>
          <w:sz w:val="22"/>
          <w:szCs w:val="22"/>
        </w:rPr>
        <w:t xml:space="preserve">, </w:t>
      </w:r>
      <w:r w:rsidR="009962AC" w:rsidRPr="00100912">
        <w:rPr>
          <w:rFonts w:ascii="Arial" w:hAnsi="Arial" w:cs="Arial"/>
          <w:sz w:val="22"/>
          <w:szCs w:val="22"/>
        </w:rPr>
        <w:t>Принципал</w:t>
      </w:r>
      <w:r w:rsidR="005D5242" w:rsidRPr="00100912">
        <w:rPr>
          <w:rFonts w:ascii="Arial" w:hAnsi="Arial" w:cs="Arial"/>
          <w:sz w:val="22"/>
          <w:szCs w:val="22"/>
        </w:rPr>
        <w:t>ом и Плательщик</w:t>
      </w:r>
      <w:r w:rsidR="009845B2" w:rsidRPr="00100912">
        <w:rPr>
          <w:rFonts w:ascii="Arial" w:hAnsi="Arial" w:cs="Arial"/>
          <w:sz w:val="22"/>
          <w:szCs w:val="22"/>
        </w:rPr>
        <w:t>ами</w:t>
      </w:r>
      <w:r w:rsidR="005D5242" w:rsidRPr="00100912">
        <w:rPr>
          <w:rFonts w:ascii="Arial" w:hAnsi="Arial" w:cs="Arial"/>
          <w:sz w:val="22"/>
          <w:szCs w:val="22"/>
        </w:rPr>
        <w:t>.</w:t>
      </w:r>
    </w:p>
    <w:p w:rsidR="00DF5F39" w:rsidRPr="00100912" w:rsidRDefault="00DF5F39" w:rsidP="006D191C">
      <w:pPr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 xml:space="preserve">Сайт </w:t>
      </w:r>
      <w:r w:rsidR="008A48CA" w:rsidRPr="00100912">
        <w:rPr>
          <w:rFonts w:ascii="Arial" w:hAnsi="Arial" w:cs="Arial"/>
          <w:b/>
          <w:sz w:val="22"/>
          <w:szCs w:val="22"/>
        </w:rPr>
        <w:t>Агента</w:t>
      </w:r>
      <w:r w:rsidRPr="00100912">
        <w:rPr>
          <w:rFonts w:ascii="Arial" w:hAnsi="Arial" w:cs="Arial"/>
          <w:sz w:val="22"/>
          <w:szCs w:val="22"/>
        </w:rPr>
        <w:t xml:space="preserve"> – </w:t>
      </w:r>
      <w:hyperlink r:id="rId7" w:history="1">
        <w:r w:rsidRPr="00100912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100912">
          <w:rPr>
            <w:rStyle w:val="a3"/>
            <w:rFonts w:ascii="Arial" w:hAnsi="Arial" w:cs="Arial"/>
            <w:sz w:val="22"/>
            <w:szCs w:val="22"/>
          </w:rPr>
          <w:t>.</w:t>
        </w:r>
        <w:proofErr w:type="spellStart"/>
        <w:r w:rsidRPr="00100912">
          <w:rPr>
            <w:rStyle w:val="a3"/>
            <w:rFonts w:ascii="Arial" w:hAnsi="Arial" w:cs="Arial"/>
            <w:sz w:val="22"/>
            <w:szCs w:val="22"/>
            <w:lang w:val="en-US"/>
          </w:rPr>
          <w:t>paybox</w:t>
        </w:r>
        <w:proofErr w:type="spellEnd"/>
        <w:r w:rsidRPr="00100912">
          <w:rPr>
            <w:rStyle w:val="a3"/>
            <w:rFonts w:ascii="Arial" w:hAnsi="Arial" w:cs="Arial"/>
            <w:sz w:val="22"/>
            <w:szCs w:val="22"/>
          </w:rPr>
          <w:t>.</w:t>
        </w:r>
        <w:r w:rsidRPr="00100912">
          <w:rPr>
            <w:rStyle w:val="a3"/>
            <w:rFonts w:ascii="Arial" w:hAnsi="Arial" w:cs="Arial"/>
            <w:sz w:val="22"/>
            <w:szCs w:val="22"/>
            <w:lang w:val="en-US"/>
          </w:rPr>
          <w:t>kz</w:t>
        </w:r>
      </w:hyperlink>
      <w:r w:rsidRPr="00100912">
        <w:rPr>
          <w:rFonts w:ascii="Arial" w:hAnsi="Arial" w:cs="Arial"/>
          <w:sz w:val="22"/>
          <w:szCs w:val="22"/>
        </w:rPr>
        <w:t xml:space="preserve"> </w:t>
      </w:r>
    </w:p>
    <w:p w:rsidR="005D5242" w:rsidRPr="00100912" w:rsidRDefault="005D5242" w:rsidP="006D191C">
      <w:pPr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Интернет-магазин</w:t>
      </w:r>
      <w:r w:rsidRPr="00100912">
        <w:rPr>
          <w:rFonts w:ascii="Arial" w:hAnsi="Arial" w:cs="Arial"/>
          <w:sz w:val="22"/>
          <w:szCs w:val="22"/>
        </w:rPr>
        <w:t xml:space="preserve"> – программный ресурс </w:t>
      </w:r>
      <w:r w:rsidR="009962AC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а, имеющий уникальный </w:t>
      </w:r>
      <w:r w:rsidRPr="00100912">
        <w:rPr>
          <w:rFonts w:ascii="Arial" w:hAnsi="Arial" w:cs="Arial"/>
          <w:sz w:val="22"/>
          <w:szCs w:val="22"/>
          <w:lang w:val="en-US"/>
        </w:rPr>
        <w:t>web</w:t>
      </w:r>
      <w:r w:rsidRPr="00100912">
        <w:rPr>
          <w:rFonts w:ascii="Arial" w:hAnsi="Arial" w:cs="Arial"/>
          <w:sz w:val="22"/>
          <w:szCs w:val="22"/>
        </w:rPr>
        <w:t xml:space="preserve">-адрес в сети Интернет, обеспечивающий посредством сети Интернет </w:t>
      </w:r>
      <w:r w:rsidR="007E790C" w:rsidRPr="00100912">
        <w:rPr>
          <w:rFonts w:ascii="Arial" w:hAnsi="Arial" w:cs="Arial"/>
          <w:sz w:val="22"/>
          <w:szCs w:val="22"/>
        </w:rPr>
        <w:t>предоставление информации о реализуемых услугах/товарах, а также прием от Плательщиков заказов на их приобретение</w:t>
      </w:r>
      <w:r w:rsidR="00BE36F4" w:rsidRPr="00100912">
        <w:rPr>
          <w:rFonts w:ascii="Arial" w:hAnsi="Arial" w:cs="Arial"/>
          <w:sz w:val="22"/>
          <w:szCs w:val="22"/>
        </w:rPr>
        <w:t xml:space="preserve">. </w:t>
      </w:r>
    </w:p>
    <w:p w:rsidR="00DF5F39" w:rsidRPr="00100912" w:rsidRDefault="00DF5F39" w:rsidP="006D191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hAnsi="Arial" w:cs="Arial"/>
          <w:b/>
          <w:sz w:val="22"/>
          <w:szCs w:val="22"/>
        </w:rPr>
        <w:t>Личный Кабинет</w:t>
      </w:r>
      <w:r w:rsidRPr="00100912">
        <w:rPr>
          <w:rFonts w:ascii="Arial" w:hAnsi="Arial" w:cs="Arial"/>
          <w:sz w:val="22"/>
          <w:szCs w:val="22"/>
        </w:rPr>
        <w:t xml:space="preserve"> – специализированный раздел </w:t>
      </w:r>
      <w:r w:rsidR="009962AC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а на Сайте </w:t>
      </w:r>
      <w:r w:rsidR="009962AC" w:rsidRPr="00100912">
        <w:rPr>
          <w:rFonts w:ascii="Arial" w:hAnsi="Arial" w:cs="Arial"/>
          <w:sz w:val="22"/>
          <w:szCs w:val="22"/>
        </w:rPr>
        <w:t>Агента</w:t>
      </w:r>
      <w:r w:rsidR="00236CAC" w:rsidRPr="00100912">
        <w:rPr>
          <w:rFonts w:ascii="Arial" w:hAnsi="Arial" w:cs="Arial"/>
          <w:sz w:val="22"/>
          <w:szCs w:val="22"/>
        </w:rPr>
        <w:t xml:space="preserve">, который </w:t>
      </w:r>
      <w:r w:rsidRPr="00100912">
        <w:rPr>
          <w:rFonts w:ascii="Arial" w:hAnsi="Arial" w:cs="Arial"/>
          <w:sz w:val="22"/>
          <w:szCs w:val="22"/>
        </w:rPr>
        <w:t>содерж</w:t>
      </w:r>
      <w:r w:rsidR="00236CAC" w:rsidRPr="00100912">
        <w:rPr>
          <w:rFonts w:ascii="Arial" w:hAnsi="Arial" w:cs="Arial"/>
          <w:sz w:val="22"/>
          <w:szCs w:val="22"/>
        </w:rPr>
        <w:t>ит</w:t>
      </w:r>
      <w:r w:rsidRPr="00100912">
        <w:rPr>
          <w:rFonts w:ascii="Arial" w:hAnsi="Arial" w:cs="Arial"/>
          <w:sz w:val="22"/>
          <w:szCs w:val="22"/>
        </w:rPr>
        <w:t xml:space="preserve"> данные </w:t>
      </w:r>
      <w:r w:rsidR="009962AC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а и позволяет </w:t>
      </w:r>
      <w:r w:rsidR="009962AC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>у получать</w:t>
      </w:r>
      <w:r w:rsidR="00236CAC" w:rsidRPr="00100912">
        <w:rPr>
          <w:rFonts w:ascii="Arial" w:hAnsi="Arial" w:cs="Arial"/>
          <w:sz w:val="22"/>
          <w:szCs w:val="22"/>
        </w:rPr>
        <w:t>:</w:t>
      </w:r>
      <w:r w:rsidRPr="00100912">
        <w:rPr>
          <w:rFonts w:ascii="Arial" w:hAnsi="Arial" w:cs="Arial"/>
          <w:sz w:val="22"/>
          <w:szCs w:val="22"/>
        </w:rPr>
        <w:t xml:space="preserve"> информацию о состоянии </w:t>
      </w:r>
      <w:r w:rsidR="00236CAC" w:rsidRPr="00100912">
        <w:rPr>
          <w:rFonts w:ascii="Arial" w:hAnsi="Arial" w:cs="Arial"/>
          <w:sz w:val="22"/>
          <w:szCs w:val="22"/>
        </w:rPr>
        <w:t>П</w:t>
      </w:r>
      <w:r w:rsidR="00A310C0" w:rsidRPr="00100912">
        <w:rPr>
          <w:rFonts w:ascii="Arial" w:hAnsi="Arial" w:cs="Arial"/>
          <w:sz w:val="22"/>
          <w:szCs w:val="22"/>
        </w:rPr>
        <w:t>латежей</w:t>
      </w:r>
      <w:r w:rsidRPr="00100912">
        <w:rPr>
          <w:rFonts w:ascii="Arial" w:hAnsi="Arial" w:cs="Arial"/>
          <w:sz w:val="22"/>
          <w:szCs w:val="22"/>
        </w:rPr>
        <w:t>, реестры успешно осуществленных Переводов, Акты</w:t>
      </w:r>
      <w:r w:rsidR="00236CAC" w:rsidRPr="00100912">
        <w:rPr>
          <w:rFonts w:ascii="Arial" w:hAnsi="Arial" w:cs="Arial"/>
          <w:sz w:val="22"/>
          <w:szCs w:val="22"/>
        </w:rPr>
        <w:t xml:space="preserve">. Позволяет </w:t>
      </w:r>
      <w:r w:rsidR="006215FA" w:rsidRPr="00100912">
        <w:rPr>
          <w:rFonts w:ascii="Arial" w:hAnsi="Arial" w:cs="Arial"/>
          <w:sz w:val="22"/>
          <w:szCs w:val="22"/>
        </w:rPr>
        <w:t xml:space="preserve">формировать и направлять </w:t>
      </w:r>
      <w:r w:rsidRPr="00100912">
        <w:rPr>
          <w:rFonts w:ascii="Arial" w:hAnsi="Arial" w:cs="Arial"/>
          <w:sz w:val="22"/>
          <w:szCs w:val="22"/>
        </w:rPr>
        <w:t xml:space="preserve">установленные </w:t>
      </w:r>
      <w:r w:rsidR="009962AC" w:rsidRPr="00100912">
        <w:rPr>
          <w:rFonts w:ascii="Arial" w:hAnsi="Arial" w:cs="Arial"/>
          <w:sz w:val="22"/>
          <w:szCs w:val="22"/>
        </w:rPr>
        <w:t>Агентом</w:t>
      </w:r>
      <w:r w:rsidRPr="00100912">
        <w:rPr>
          <w:rFonts w:ascii="Arial" w:hAnsi="Arial" w:cs="Arial"/>
          <w:sz w:val="22"/>
          <w:szCs w:val="22"/>
        </w:rPr>
        <w:t xml:space="preserve"> документы, необходимые для исполнения Договора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AB6149" w:rsidRPr="00100912" w:rsidRDefault="00DC160F" w:rsidP="002D2E9B">
      <w:pPr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Реестр</w:t>
      </w:r>
      <w:r w:rsidR="00AB6149" w:rsidRPr="00100912">
        <w:rPr>
          <w:rFonts w:ascii="Arial" w:hAnsi="Arial" w:cs="Arial"/>
          <w:b/>
          <w:sz w:val="22"/>
          <w:szCs w:val="22"/>
        </w:rPr>
        <w:t xml:space="preserve"> </w:t>
      </w:r>
      <w:r w:rsidRPr="00100912">
        <w:rPr>
          <w:rFonts w:ascii="Arial" w:hAnsi="Arial" w:cs="Arial"/>
          <w:b/>
          <w:sz w:val="22"/>
          <w:szCs w:val="22"/>
        </w:rPr>
        <w:t>оказанных услуг</w:t>
      </w:r>
      <w:r w:rsidR="00AB6149" w:rsidRPr="00100912">
        <w:rPr>
          <w:rFonts w:ascii="Arial" w:hAnsi="Arial" w:cs="Arial"/>
          <w:b/>
          <w:sz w:val="22"/>
          <w:szCs w:val="22"/>
        </w:rPr>
        <w:t xml:space="preserve"> </w:t>
      </w:r>
      <w:r w:rsidR="00AB6149" w:rsidRPr="00100912">
        <w:rPr>
          <w:rFonts w:ascii="Arial" w:hAnsi="Arial" w:cs="Arial"/>
          <w:sz w:val="22"/>
          <w:szCs w:val="22"/>
        </w:rPr>
        <w:t xml:space="preserve">– ежемесячный отчет </w:t>
      </w:r>
      <w:r w:rsidR="009962AC" w:rsidRPr="00100912">
        <w:rPr>
          <w:rFonts w:ascii="Arial" w:hAnsi="Arial" w:cs="Arial"/>
          <w:b/>
          <w:sz w:val="22"/>
          <w:szCs w:val="22"/>
        </w:rPr>
        <w:t>Агента</w:t>
      </w:r>
      <w:r w:rsidR="00A310C0" w:rsidRPr="00100912">
        <w:rPr>
          <w:rFonts w:ascii="Arial" w:hAnsi="Arial" w:cs="Arial"/>
          <w:b/>
          <w:sz w:val="22"/>
          <w:szCs w:val="22"/>
        </w:rPr>
        <w:t xml:space="preserve">, </w:t>
      </w:r>
      <w:r w:rsidR="00A310C0" w:rsidRPr="00100912">
        <w:rPr>
          <w:rFonts w:ascii="Arial" w:hAnsi="Arial" w:cs="Arial"/>
          <w:sz w:val="22"/>
          <w:szCs w:val="22"/>
        </w:rPr>
        <w:t xml:space="preserve">формируемый </w:t>
      </w:r>
      <w:r w:rsidR="002D2E9B" w:rsidRPr="00100912">
        <w:rPr>
          <w:rFonts w:ascii="Arial" w:hAnsi="Arial" w:cs="Arial"/>
          <w:sz w:val="22"/>
          <w:szCs w:val="22"/>
        </w:rPr>
        <w:t xml:space="preserve">автоматически </w:t>
      </w:r>
      <w:r w:rsidR="00A310C0" w:rsidRPr="00100912">
        <w:rPr>
          <w:rFonts w:ascii="Arial" w:hAnsi="Arial" w:cs="Arial"/>
          <w:sz w:val="22"/>
          <w:szCs w:val="22"/>
        </w:rPr>
        <w:t xml:space="preserve">посредством Системы, </w:t>
      </w:r>
      <w:r w:rsidR="00AB6149" w:rsidRPr="00100912">
        <w:rPr>
          <w:rFonts w:ascii="Arial" w:hAnsi="Arial" w:cs="Arial"/>
          <w:sz w:val="22"/>
          <w:szCs w:val="22"/>
        </w:rPr>
        <w:t xml:space="preserve">с указанием общей суммы выполненных работ, оказанных услуг за отчетный период. Форма </w:t>
      </w:r>
      <w:r w:rsidRPr="00100912">
        <w:rPr>
          <w:rFonts w:ascii="Arial" w:hAnsi="Arial" w:cs="Arial"/>
          <w:b/>
          <w:sz w:val="22"/>
          <w:szCs w:val="22"/>
        </w:rPr>
        <w:t>Реестр</w:t>
      </w:r>
      <w:r w:rsidR="00AB6149" w:rsidRPr="00100912">
        <w:rPr>
          <w:rFonts w:ascii="Arial" w:hAnsi="Arial" w:cs="Arial"/>
          <w:b/>
          <w:sz w:val="22"/>
          <w:szCs w:val="22"/>
        </w:rPr>
        <w:t xml:space="preserve">а </w:t>
      </w:r>
      <w:r w:rsidRPr="00100912">
        <w:rPr>
          <w:rFonts w:ascii="Arial" w:hAnsi="Arial" w:cs="Arial"/>
          <w:b/>
          <w:sz w:val="22"/>
          <w:szCs w:val="22"/>
        </w:rPr>
        <w:t>оказанных услуг</w:t>
      </w:r>
      <w:r w:rsidR="00AB6149" w:rsidRPr="00100912">
        <w:rPr>
          <w:rFonts w:ascii="Arial" w:hAnsi="Arial" w:cs="Arial"/>
          <w:sz w:val="22"/>
          <w:szCs w:val="22"/>
        </w:rPr>
        <w:t xml:space="preserve">, оказанных услуг устанавливается сторонами в Приложении № </w:t>
      </w:r>
      <w:r w:rsidR="00E51B77" w:rsidRPr="00100912">
        <w:rPr>
          <w:rFonts w:ascii="Arial" w:hAnsi="Arial" w:cs="Arial"/>
          <w:sz w:val="22"/>
          <w:szCs w:val="22"/>
        </w:rPr>
        <w:t>1</w:t>
      </w:r>
      <w:r w:rsidR="00AB6149" w:rsidRPr="00100912">
        <w:rPr>
          <w:rFonts w:ascii="Arial" w:hAnsi="Arial" w:cs="Arial"/>
          <w:sz w:val="22"/>
          <w:szCs w:val="22"/>
        </w:rPr>
        <w:t xml:space="preserve"> к настоящему </w:t>
      </w:r>
      <w:r w:rsidRPr="00100912">
        <w:rPr>
          <w:rFonts w:ascii="Arial" w:hAnsi="Arial" w:cs="Arial"/>
          <w:sz w:val="22"/>
          <w:szCs w:val="22"/>
        </w:rPr>
        <w:t>Д</w:t>
      </w:r>
      <w:r w:rsidR="00AB6149" w:rsidRPr="00100912">
        <w:rPr>
          <w:rFonts w:ascii="Arial" w:hAnsi="Arial" w:cs="Arial"/>
          <w:sz w:val="22"/>
          <w:szCs w:val="22"/>
        </w:rPr>
        <w:t>оговору.</w:t>
      </w:r>
    </w:p>
    <w:p w:rsidR="0028023C" w:rsidRPr="00100912" w:rsidRDefault="0028023C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Предмет договора</w:t>
      </w:r>
    </w:p>
    <w:p w:rsidR="006A4329" w:rsidRPr="00100912" w:rsidRDefault="006A4329" w:rsidP="00E232B9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 от имени и по поручению</w:t>
      </w:r>
      <w:r w:rsidR="0028023C" w:rsidRPr="00100912">
        <w:rPr>
          <w:rFonts w:ascii="Arial" w:hAnsi="Arial" w:cs="Arial"/>
          <w:sz w:val="22"/>
          <w:szCs w:val="22"/>
        </w:rPr>
        <w:t xml:space="preserve"> обязуется </w:t>
      </w:r>
      <w:r w:rsidRPr="00100912">
        <w:rPr>
          <w:rFonts w:ascii="Arial" w:hAnsi="Arial" w:cs="Arial"/>
          <w:sz w:val="22"/>
          <w:szCs w:val="22"/>
        </w:rPr>
        <w:t>производить прием и зачисление платежей посредством Системы в пользу Принципала от Плательщика, а Принципал обязуется оплатить Агенту вознаграждение в размере, сроки и на условиях, утвержденных Сторонами в настоящем Договоре.</w:t>
      </w:r>
    </w:p>
    <w:p w:rsidR="00BF61F8" w:rsidRPr="00100912" w:rsidRDefault="00BF61F8" w:rsidP="00E232B9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Информационно-технологическ</w:t>
      </w:r>
      <w:r w:rsidR="006A4329" w:rsidRPr="00100912">
        <w:rPr>
          <w:rFonts w:ascii="Arial" w:hAnsi="Arial" w:cs="Arial"/>
          <w:sz w:val="22"/>
          <w:szCs w:val="22"/>
        </w:rPr>
        <w:t>ие</w:t>
      </w:r>
      <w:r w:rsidRPr="00100912">
        <w:rPr>
          <w:rFonts w:ascii="Arial" w:hAnsi="Arial" w:cs="Arial"/>
          <w:sz w:val="22"/>
          <w:szCs w:val="22"/>
        </w:rPr>
        <w:t xml:space="preserve"> </w:t>
      </w:r>
      <w:r w:rsidR="006A4329" w:rsidRPr="00100912">
        <w:rPr>
          <w:rFonts w:ascii="Arial" w:hAnsi="Arial" w:cs="Arial"/>
          <w:sz w:val="22"/>
          <w:szCs w:val="22"/>
        </w:rPr>
        <w:t>возможности</w:t>
      </w:r>
      <w:r w:rsidRPr="00100912">
        <w:rPr>
          <w:rFonts w:ascii="Arial" w:hAnsi="Arial" w:cs="Arial"/>
          <w:sz w:val="22"/>
          <w:szCs w:val="22"/>
        </w:rPr>
        <w:t xml:space="preserve"> Системы</w:t>
      </w:r>
      <w:r w:rsidR="009962AC" w:rsidRPr="00100912">
        <w:rPr>
          <w:rFonts w:ascii="Arial" w:hAnsi="Arial" w:cs="Arial"/>
          <w:sz w:val="22"/>
          <w:szCs w:val="22"/>
        </w:rPr>
        <w:t xml:space="preserve"> Агента</w:t>
      </w:r>
      <w:r w:rsidRPr="00100912">
        <w:rPr>
          <w:rFonts w:ascii="Arial" w:hAnsi="Arial" w:cs="Arial"/>
          <w:sz w:val="22"/>
          <w:szCs w:val="22"/>
        </w:rPr>
        <w:t>:</w:t>
      </w:r>
    </w:p>
    <w:p w:rsidR="00BF61F8" w:rsidRPr="00100912" w:rsidRDefault="00BF61F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50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Шлюзы для подключения платежных систем</w:t>
      </w:r>
    </w:p>
    <w:p w:rsidR="00BF61F8" w:rsidRPr="00100912" w:rsidRDefault="00BF61F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50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Система выставления и учета счетов</w:t>
      </w:r>
    </w:p>
    <w:p w:rsidR="00BF61F8" w:rsidRPr="00100912" w:rsidRDefault="00BF61F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50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API для подключения магазинов</w:t>
      </w:r>
    </w:p>
    <w:p w:rsidR="00BF61F8" w:rsidRPr="00100912" w:rsidRDefault="00BF61F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50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Модули для подключения к CMS</w:t>
      </w:r>
    </w:p>
    <w:p w:rsidR="00BF61F8" w:rsidRPr="00100912" w:rsidRDefault="00BF61F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50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Клиентский интерфейс для магазинов</w:t>
      </w:r>
    </w:p>
    <w:p w:rsidR="00BF61F8" w:rsidRPr="00100912" w:rsidRDefault="00BF61F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50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Модуль формирования отчетности</w:t>
      </w:r>
    </w:p>
    <w:p w:rsidR="00BF61F8" w:rsidRPr="00100912" w:rsidRDefault="00BF61F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50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Сервис возврата платежей</w:t>
      </w:r>
    </w:p>
    <w:p w:rsidR="00BF61F8" w:rsidRPr="00100912" w:rsidRDefault="00BF61F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50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Сервис произвольных выплат</w:t>
      </w:r>
    </w:p>
    <w:p w:rsidR="00BF61F8" w:rsidRPr="00100912" w:rsidRDefault="00BF61F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50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Модуль информирования плательщиков</w:t>
      </w:r>
    </w:p>
    <w:p w:rsidR="00BF61F8" w:rsidRPr="00100912" w:rsidRDefault="00BF61F8" w:rsidP="00F35FFC">
      <w:pPr>
        <w:pStyle w:val="a4"/>
        <w:numPr>
          <w:ilvl w:val="2"/>
          <w:numId w:val="1"/>
        </w:numPr>
        <w:tabs>
          <w:tab w:val="left" w:pos="1560"/>
          <w:tab w:val="left" w:pos="1701"/>
        </w:tabs>
        <w:autoSpaceDE w:val="0"/>
        <w:autoSpaceDN w:val="0"/>
        <w:adjustRightInd w:val="0"/>
        <w:spacing w:before="40" w:after="40"/>
        <w:ind w:left="141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Сервис выставления ручных счетов</w:t>
      </w:r>
    </w:p>
    <w:p w:rsidR="00C37F52" w:rsidRPr="00100912" w:rsidRDefault="00C37F52" w:rsidP="00F35FFC">
      <w:pPr>
        <w:pStyle w:val="a4"/>
        <w:numPr>
          <w:ilvl w:val="2"/>
          <w:numId w:val="1"/>
        </w:numPr>
        <w:tabs>
          <w:tab w:val="left" w:pos="1560"/>
          <w:tab w:val="left" w:pos="1701"/>
        </w:tabs>
        <w:autoSpaceDE w:val="0"/>
        <w:autoSpaceDN w:val="0"/>
        <w:adjustRightInd w:val="0"/>
        <w:spacing w:before="40" w:after="40"/>
        <w:ind w:left="1418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Осуществление технической поддержки Системы</w:t>
      </w:r>
    </w:p>
    <w:p w:rsidR="00DF5F39" w:rsidRPr="00100912" w:rsidRDefault="00DF5F39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Порядок взаимодействия Сторон</w:t>
      </w:r>
    </w:p>
    <w:p w:rsidR="00DF5F39" w:rsidRPr="00100912" w:rsidRDefault="00DF5F39" w:rsidP="005F58AD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 </w:t>
      </w:r>
      <w:r w:rsidR="00236CAC" w:rsidRPr="00100912">
        <w:rPr>
          <w:rFonts w:ascii="Arial" w:hAnsi="Arial" w:cs="Arial"/>
          <w:sz w:val="22"/>
          <w:szCs w:val="22"/>
        </w:rPr>
        <w:t xml:space="preserve">В течение </w:t>
      </w:r>
      <w:r w:rsidR="00E51B77" w:rsidRPr="00100912">
        <w:rPr>
          <w:rFonts w:ascii="Arial" w:hAnsi="Arial" w:cs="Arial"/>
          <w:sz w:val="22"/>
          <w:szCs w:val="22"/>
        </w:rPr>
        <w:t>5</w:t>
      </w:r>
      <w:r w:rsidR="00236CAC" w:rsidRPr="00100912">
        <w:rPr>
          <w:rFonts w:ascii="Arial" w:hAnsi="Arial" w:cs="Arial"/>
          <w:sz w:val="22"/>
          <w:szCs w:val="22"/>
        </w:rPr>
        <w:t xml:space="preserve"> (</w:t>
      </w:r>
      <w:r w:rsidR="00E51B77" w:rsidRPr="00100912">
        <w:rPr>
          <w:rFonts w:ascii="Arial" w:hAnsi="Arial" w:cs="Arial"/>
          <w:sz w:val="22"/>
          <w:szCs w:val="22"/>
        </w:rPr>
        <w:t>пят</w:t>
      </w:r>
      <w:r w:rsidR="006A4329" w:rsidRPr="00100912">
        <w:rPr>
          <w:rFonts w:ascii="Arial" w:hAnsi="Arial" w:cs="Arial"/>
          <w:sz w:val="22"/>
          <w:szCs w:val="22"/>
        </w:rPr>
        <w:t>и</w:t>
      </w:r>
      <w:r w:rsidR="00236CAC" w:rsidRPr="00100912">
        <w:rPr>
          <w:rFonts w:ascii="Arial" w:hAnsi="Arial" w:cs="Arial"/>
          <w:sz w:val="22"/>
          <w:szCs w:val="22"/>
        </w:rPr>
        <w:t xml:space="preserve">) рабочих дней </w:t>
      </w:r>
      <w:r w:rsidR="006A4329" w:rsidRPr="00100912">
        <w:rPr>
          <w:rFonts w:ascii="Arial" w:hAnsi="Arial" w:cs="Arial"/>
          <w:sz w:val="22"/>
          <w:szCs w:val="22"/>
        </w:rPr>
        <w:t>Агент</w:t>
      </w:r>
      <w:r w:rsidR="00236CAC" w:rsidRPr="00100912">
        <w:rPr>
          <w:rFonts w:ascii="Arial" w:hAnsi="Arial" w:cs="Arial"/>
          <w:sz w:val="22"/>
          <w:szCs w:val="22"/>
        </w:rPr>
        <w:t xml:space="preserve"> формирует общий перечень, доступных в Системе платежных способов для </w:t>
      </w:r>
      <w:r w:rsidR="006A4329" w:rsidRPr="00100912">
        <w:rPr>
          <w:rFonts w:ascii="Arial" w:hAnsi="Arial" w:cs="Arial"/>
          <w:sz w:val="22"/>
          <w:szCs w:val="22"/>
        </w:rPr>
        <w:t>Принципала</w:t>
      </w:r>
      <w:r w:rsidR="000F2FF9" w:rsidRPr="00100912">
        <w:rPr>
          <w:rFonts w:ascii="Arial" w:hAnsi="Arial" w:cs="Arial"/>
          <w:sz w:val="22"/>
          <w:szCs w:val="22"/>
        </w:rPr>
        <w:t xml:space="preserve"> </w:t>
      </w:r>
    </w:p>
    <w:p w:rsidR="00DA2B68" w:rsidRPr="00100912" w:rsidRDefault="006A4329" w:rsidP="005F58AD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Принципал</w:t>
      </w:r>
      <w:r w:rsidR="00DA2B68" w:rsidRPr="00100912">
        <w:rPr>
          <w:rFonts w:ascii="Arial" w:hAnsi="Arial" w:cs="Arial"/>
          <w:sz w:val="22"/>
          <w:szCs w:val="22"/>
        </w:rPr>
        <w:t xml:space="preserve"> производит подключение своего Интернет-</w:t>
      </w:r>
      <w:r w:rsidR="00E51B77" w:rsidRPr="00100912">
        <w:rPr>
          <w:rFonts w:ascii="Arial" w:hAnsi="Arial" w:cs="Arial"/>
          <w:sz w:val="22"/>
          <w:szCs w:val="22"/>
        </w:rPr>
        <w:t>магазина к</w:t>
      </w:r>
      <w:r w:rsidR="00DA2B68" w:rsidRPr="00100912">
        <w:rPr>
          <w:rFonts w:ascii="Arial" w:hAnsi="Arial" w:cs="Arial"/>
          <w:sz w:val="22"/>
          <w:szCs w:val="22"/>
        </w:rPr>
        <w:t xml:space="preserve"> Системе в соответствии с Инструкцией </w:t>
      </w:r>
      <w:r w:rsidR="00351ABE" w:rsidRPr="00100912">
        <w:rPr>
          <w:rFonts w:ascii="Arial" w:hAnsi="Arial" w:cs="Arial"/>
          <w:sz w:val="22"/>
          <w:szCs w:val="22"/>
        </w:rPr>
        <w:t xml:space="preserve">по </w:t>
      </w:r>
      <w:r w:rsidR="00DA2B68" w:rsidRPr="00100912">
        <w:rPr>
          <w:rFonts w:ascii="Arial" w:hAnsi="Arial" w:cs="Arial"/>
          <w:sz w:val="22"/>
          <w:szCs w:val="22"/>
        </w:rPr>
        <w:t>подключению</w:t>
      </w:r>
      <w:r w:rsidR="00E51B77" w:rsidRPr="00100912">
        <w:rPr>
          <w:rFonts w:ascii="Arial" w:hAnsi="Arial" w:cs="Arial"/>
          <w:sz w:val="22"/>
          <w:szCs w:val="22"/>
        </w:rPr>
        <w:t xml:space="preserve">, расположенной на сайте </w:t>
      </w:r>
      <w:r w:rsidRPr="00100912">
        <w:rPr>
          <w:rFonts w:ascii="Arial" w:hAnsi="Arial" w:cs="Arial"/>
          <w:sz w:val="22"/>
          <w:szCs w:val="22"/>
        </w:rPr>
        <w:t>Агента</w:t>
      </w:r>
      <w:r w:rsidR="00E51B77" w:rsidRPr="00100912">
        <w:rPr>
          <w:rFonts w:ascii="Arial" w:hAnsi="Arial" w:cs="Arial"/>
          <w:sz w:val="22"/>
          <w:szCs w:val="22"/>
        </w:rPr>
        <w:t xml:space="preserve"> – </w:t>
      </w:r>
      <w:hyperlink r:id="rId8" w:history="1">
        <w:r w:rsidRPr="00100912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100912">
          <w:rPr>
            <w:rStyle w:val="a3"/>
            <w:rFonts w:ascii="Arial" w:hAnsi="Arial" w:cs="Arial"/>
            <w:sz w:val="22"/>
            <w:szCs w:val="22"/>
          </w:rPr>
          <w:t>.paybox.kz</w:t>
        </w:r>
      </w:hyperlink>
      <w:r w:rsidRPr="00100912">
        <w:rPr>
          <w:rFonts w:ascii="Arial" w:hAnsi="Arial" w:cs="Arial"/>
          <w:sz w:val="22"/>
          <w:szCs w:val="22"/>
        </w:rPr>
        <w:t xml:space="preserve"> </w:t>
      </w:r>
      <w:r w:rsidR="00E823AF" w:rsidRPr="00100912">
        <w:rPr>
          <w:rFonts w:ascii="Arial" w:hAnsi="Arial" w:cs="Arial"/>
          <w:sz w:val="22"/>
          <w:szCs w:val="22"/>
        </w:rPr>
        <w:t xml:space="preserve">По результату подключения </w:t>
      </w:r>
      <w:r w:rsidRPr="00100912">
        <w:rPr>
          <w:rFonts w:ascii="Arial" w:hAnsi="Arial" w:cs="Arial"/>
          <w:sz w:val="22"/>
          <w:szCs w:val="22"/>
        </w:rPr>
        <w:t xml:space="preserve">Принципалу </w:t>
      </w:r>
      <w:r w:rsidR="00E823AF" w:rsidRPr="00100912">
        <w:rPr>
          <w:rFonts w:ascii="Arial" w:hAnsi="Arial" w:cs="Arial"/>
          <w:sz w:val="22"/>
          <w:szCs w:val="22"/>
        </w:rPr>
        <w:t xml:space="preserve">предоставляется </w:t>
      </w:r>
      <w:r w:rsidR="002D2E9B" w:rsidRPr="00100912">
        <w:rPr>
          <w:rFonts w:ascii="Arial" w:hAnsi="Arial" w:cs="Arial"/>
          <w:sz w:val="22"/>
          <w:szCs w:val="22"/>
        </w:rPr>
        <w:t>Личный Кабинет,</w:t>
      </w:r>
      <w:r w:rsidR="00E823AF" w:rsidRPr="00100912">
        <w:rPr>
          <w:rFonts w:ascii="Arial" w:hAnsi="Arial" w:cs="Arial"/>
          <w:sz w:val="22"/>
          <w:szCs w:val="22"/>
        </w:rPr>
        <w:t xml:space="preserve"> в котором </w:t>
      </w:r>
      <w:r w:rsidRPr="00100912">
        <w:rPr>
          <w:rFonts w:ascii="Arial" w:hAnsi="Arial" w:cs="Arial"/>
          <w:sz w:val="22"/>
          <w:szCs w:val="22"/>
        </w:rPr>
        <w:t xml:space="preserve">Принципал получает </w:t>
      </w:r>
      <w:r w:rsidR="00E823AF" w:rsidRPr="00100912">
        <w:rPr>
          <w:rFonts w:ascii="Arial" w:hAnsi="Arial" w:cs="Arial"/>
          <w:sz w:val="22"/>
          <w:szCs w:val="22"/>
        </w:rPr>
        <w:t>все информационно-технологические возможности</w:t>
      </w:r>
      <w:r w:rsidR="00DA2B68" w:rsidRPr="00100912">
        <w:rPr>
          <w:rFonts w:ascii="Arial" w:hAnsi="Arial" w:cs="Arial"/>
          <w:sz w:val="22"/>
          <w:szCs w:val="22"/>
        </w:rPr>
        <w:t xml:space="preserve"> </w:t>
      </w:r>
      <w:r w:rsidR="00E823AF" w:rsidRPr="00100912">
        <w:rPr>
          <w:rFonts w:ascii="Arial" w:hAnsi="Arial" w:cs="Arial"/>
          <w:sz w:val="22"/>
          <w:szCs w:val="22"/>
        </w:rPr>
        <w:t>Системы, предусмотренные п.2.2 настоящего Договора.</w:t>
      </w:r>
    </w:p>
    <w:p w:rsidR="00236CAC" w:rsidRPr="00100912" w:rsidRDefault="006A4329" w:rsidP="005F58AD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DA2B68" w:rsidRPr="00100912">
        <w:rPr>
          <w:rFonts w:ascii="Arial" w:hAnsi="Arial" w:cs="Arial"/>
          <w:sz w:val="22"/>
          <w:szCs w:val="22"/>
        </w:rPr>
        <w:t xml:space="preserve"> в</w:t>
      </w:r>
      <w:r w:rsidR="00236CAC" w:rsidRPr="00100912">
        <w:rPr>
          <w:rFonts w:ascii="Arial" w:hAnsi="Arial" w:cs="Arial"/>
          <w:sz w:val="22"/>
          <w:szCs w:val="22"/>
        </w:rPr>
        <w:t xml:space="preserve"> течение </w:t>
      </w:r>
      <w:r w:rsidR="00E51B77" w:rsidRPr="00100912">
        <w:rPr>
          <w:rFonts w:ascii="Arial" w:hAnsi="Arial" w:cs="Arial"/>
          <w:sz w:val="22"/>
          <w:szCs w:val="22"/>
        </w:rPr>
        <w:t>5</w:t>
      </w:r>
      <w:r w:rsidR="00236CAC" w:rsidRPr="00100912">
        <w:rPr>
          <w:rFonts w:ascii="Arial" w:hAnsi="Arial" w:cs="Arial"/>
          <w:sz w:val="22"/>
          <w:szCs w:val="22"/>
        </w:rPr>
        <w:t xml:space="preserve"> (</w:t>
      </w:r>
      <w:r w:rsidR="00E51B77" w:rsidRPr="00100912">
        <w:rPr>
          <w:rFonts w:ascii="Arial" w:hAnsi="Arial" w:cs="Arial"/>
          <w:sz w:val="22"/>
          <w:szCs w:val="22"/>
        </w:rPr>
        <w:t>пят</w:t>
      </w:r>
      <w:r w:rsidRPr="00100912">
        <w:rPr>
          <w:rFonts w:ascii="Arial" w:hAnsi="Arial" w:cs="Arial"/>
          <w:sz w:val="22"/>
          <w:szCs w:val="22"/>
        </w:rPr>
        <w:t>и</w:t>
      </w:r>
      <w:r w:rsidR="00236CAC" w:rsidRPr="00100912">
        <w:rPr>
          <w:rFonts w:ascii="Arial" w:hAnsi="Arial" w:cs="Arial"/>
          <w:sz w:val="22"/>
          <w:szCs w:val="22"/>
        </w:rPr>
        <w:t xml:space="preserve">) рабочих дней производит </w:t>
      </w:r>
      <w:r w:rsidR="005F58AD" w:rsidRPr="00100912">
        <w:rPr>
          <w:rFonts w:ascii="Arial" w:hAnsi="Arial" w:cs="Arial"/>
          <w:sz w:val="22"/>
          <w:szCs w:val="22"/>
        </w:rPr>
        <w:t xml:space="preserve">в Системе </w:t>
      </w:r>
      <w:r w:rsidR="00236CAC" w:rsidRPr="00100912">
        <w:rPr>
          <w:rFonts w:ascii="Arial" w:hAnsi="Arial" w:cs="Arial"/>
          <w:sz w:val="22"/>
          <w:szCs w:val="22"/>
        </w:rPr>
        <w:t xml:space="preserve">настройку платежных каналов </w:t>
      </w:r>
      <w:r w:rsidRPr="00100912">
        <w:rPr>
          <w:rFonts w:ascii="Arial" w:hAnsi="Arial" w:cs="Arial"/>
          <w:sz w:val="22"/>
          <w:szCs w:val="22"/>
        </w:rPr>
        <w:t>Принципала</w:t>
      </w:r>
    </w:p>
    <w:p w:rsidR="00DA2B68" w:rsidRPr="00100912" w:rsidRDefault="006A4329" w:rsidP="005F58AD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5F58AD" w:rsidRPr="00100912">
        <w:rPr>
          <w:rFonts w:ascii="Arial" w:hAnsi="Arial" w:cs="Arial"/>
          <w:sz w:val="22"/>
          <w:szCs w:val="22"/>
        </w:rPr>
        <w:t xml:space="preserve"> осуществляет </w:t>
      </w:r>
      <w:r w:rsidR="00DA2B68" w:rsidRPr="00100912">
        <w:rPr>
          <w:rFonts w:ascii="Arial" w:hAnsi="Arial" w:cs="Arial"/>
          <w:sz w:val="22"/>
          <w:szCs w:val="22"/>
        </w:rPr>
        <w:t>сбор</w:t>
      </w:r>
      <w:r w:rsidR="005F58AD" w:rsidRPr="00100912">
        <w:rPr>
          <w:rFonts w:ascii="Arial" w:hAnsi="Arial" w:cs="Arial"/>
          <w:sz w:val="22"/>
          <w:szCs w:val="22"/>
        </w:rPr>
        <w:t xml:space="preserve"> денежных средств по всем сделкам </w:t>
      </w:r>
      <w:r w:rsidRPr="00100912">
        <w:rPr>
          <w:rFonts w:ascii="Arial" w:hAnsi="Arial" w:cs="Arial"/>
          <w:sz w:val="22"/>
          <w:szCs w:val="22"/>
        </w:rPr>
        <w:t>Принципала</w:t>
      </w:r>
      <w:r w:rsidR="005F58AD" w:rsidRPr="00100912">
        <w:rPr>
          <w:rFonts w:ascii="Arial" w:hAnsi="Arial" w:cs="Arial"/>
          <w:sz w:val="22"/>
          <w:szCs w:val="22"/>
        </w:rPr>
        <w:t xml:space="preserve"> поступивших на счет</w:t>
      </w:r>
      <w:r w:rsidR="00DA2B68" w:rsidRPr="00100912">
        <w:rPr>
          <w:rFonts w:ascii="Arial" w:hAnsi="Arial" w:cs="Arial"/>
          <w:sz w:val="22"/>
          <w:szCs w:val="22"/>
        </w:rPr>
        <w:t>а</w:t>
      </w:r>
      <w:r w:rsidR="005F58AD" w:rsidRPr="00100912">
        <w:rPr>
          <w:rFonts w:ascii="Arial" w:hAnsi="Arial" w:cs="Arial"/>
          <w:sz w:val="22"/>
          <w:szCs w:val="22"/>
        </w:rPr>
        <w:t xml:space="preserve"> Платежн</w:t>
      </w:r>
      <w:r w:rsidR="00DA2B68" w:rsidRPr="00100912">
        <w:rPr>
          <w:rFonts w:ascii="Arial" w:hAnsi="Arial" w:cs="Arial"/>
          <w:sz w:val="22"/>
          <w:szCs w:val="22"/>
        </w:rPr>
        <w:t>ых</w:t>
      </w:r>
      <w:r w:rsidR="005F58AD" w:rsidRPr="00100912">
        <w:rPr>
          <w:rFonts w:ascii="Arial" w:hAnsi="Arial" w:cs="Arial"/>
          <w:sz w:val="22"/>
          <w:szCs w:val="22"/>
        </w:rPr>
        <w:t xml:space="preserve"> Систем от Плательщик</w:t>
      </w:r>
      <w:r w:rsidR="00DA2B68" w:rsidRPr="00100912">
        <w:rPr>
          <w:rFonts w:ascii="Arial" w:hAnsi="Arial" w:cs="Arial"/>
          <w:sz w:val="22"/>
          <w:szCs w:val="22"/>
        </w:rPr>
        <w:t>ов.</w:t>
      </w:r>
    </w:p>
    <w:p w:rsidR="00F35FFC" w:rsidRPr="00100912" w:rsidRDefault="006A4329" w:rsidP="002953A7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DA2B68" w:rsidRPr="00100912">
        <w:rPr>
          <w:rFonts w:ascii="Arial" w:hAnsi="Arial" w:cs="Arial"/>
          <w:sz w:val="22"/>
          <w:szCs w:val="22"/>
        </w:rPr>
        <w:t xml:space="preserve"> производит перевод денежных средств</w:t>
      </w:r>
      <w:r w:rsidR="005F58AD" w:rsidRPr="00100912">
        <w:rPr>
          <w:rFonts w:ascii="Arial" w:hAnsi="Arial" w:cs="Arial"/>
          <w:sz w:val="22"/>
          <w:szCs w:val="22"/>
        </w:rPr>
        <w:t xml:space="preserve"> на расчетный счет </w:t>
      </w:r>
      <w:r w:rsidRPr="00100912">
        <w:rPr>
          <w:rFonts w:ascii="Arial" w:hAnsi="Arial" w:cs="Arial"/>
          <w:sz w:val="22"/>
          <w:szCs w:val="22"/>
        </w:rPr>
        <w:t>Принципала</w:t>
      </w:r>
      <w:r w:rsidR="00DA2B68" w:rsidRPr="00100912">
        <w:rPr>
          <w:rFonts w:ascii="Arial" w:hAnsi="Arial" w:cs="Arial"/>
          <w:sz w:val="22"/>
          <w:szCs w:val="22"/>
        </w:rPr>
        <w:t xml:space="preserve"> за счет </w:t>
      </w:r>
      <w:r w:rsidRPr="00100912">
        <w:rPr>
          <w:rFonts w:ascii="Arial" w:hAnsi="Arial" w:cs="Arial"/>
          <w:sz w:val="22"/>
          <w:szCs w:val="22"/>
        </w:rPr>
        <w:t>Принципала</w:t>
      </w:r>
      <w:r w:rsidR="00DA2B68" w:rsidRPr="00100912">
        <w:rPr>
          <w:rFonts w:ascii="Arial" w:hAnsi="Arial" w:cs="Arial"/>
          <w:sz w:val="22"/>
          <w:szCs w:val="22"/>
        </w:rPr>
        <w:t xml:space="preserve"> в сроки, указанные в </w:t>
      </w:r>
      <w:r w:rsidR="00BD3A64" w:rsidRPr="00100912">
        <w:rPr>
          <w:rFonts w:ascii="Arial" w:hAnsi="Arial" w:cs="Arial"/>
          <w:sz w:val="22"/>
          <w:szCs w:val="22"/>
        </w:rPr>
        <w:t>п.4.1.6.</w:t>
      </w:r>
      <w:r w:rsidR="00DA2B68" w:rsidRPr="00100912">
        <w:rPr>
          <w:rFonts w:ascii="Arial" w:hAnsi="Arial" w:cs="Arial"/>
          <w:sz w:val="22"/>
          <w:szCs w:val="22"/>
        </w:rPr>
        <w:t xml:space="preserve"> настоящего Договора.</w:t>
      </w:r>
      <w:r w:rsidR="00664419" w:rsidRPr="00100912">
        <w:rPr>
          <w:rFonts w:ascii="Arial" w:hAnsi="Arial" w:cs="Arial"/>
          <w:sz w:val="22"/>
          <w:szCs w:val="22"/>
        </w:rPr>
        <w:t xml:space="preserve"> </w:t>
      </w:r>
    </w:p>
    <w:p w:rsidR="00DF5F39" w:rsidRPr="00100912" w:rsidRDefault="00E823AF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Права и обязанности Сторон</w:t>
      </w:r>
    </w:p>
    <w:p w:rsidR="00E823AF" w:rsidRPr="00100912" w:rsidRDefault="006A4329" w:rsidP="004F5C6F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Агент</w:t>
      </w:r>
      <w:r w:rsidR="00E823AF" w:rsidRPr="00100912">
        <w:rPr>
          <w:rFonts w:ascii="Arial" w:hAnsi="Arial" w:cs="Arial"/>
          <w:b/>
          <w:sz w:val="22"/>
          <w:szCs w:val="22"/>
        </w:rPr>
        <w:t xml:space="preserve"> обязуется:</w:t>
      </w:r>
    </w:p>
    <w:p w:rsidR="00EB2FB4" w:rsidRPr="00100912" w:rsidRDefault="004F5C6F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Не позднее </w:t>
      </w:r>
      <w:r w:rsidR="00E51B77" w:rsidRPr="00100912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E51B77" w:rsidRPr="00100912">
        <w:rPr>
          <w:rFonts w:ascii="Arial" w:eastAsiaTheme="minorHAnsi" w:hAnsi="Arial" w:cs="Arial"/>
          <w:sz w:val="22"/>
          <w:szCs w:val="22"/>
          <w:lang w:eastAsia="en-US"/>
        </w:rPr>
        <w:t>пят</w:t>
      </w:r>
      <w:r w:rsidR="009962AC" w:rsidRPr="00100912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) рабочих дней с </w:t>
      </w:r>
      <w:r w:rsidR="0088150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даты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регистрации </w:t>
      </w:r>
      <w:r w:rsidR="006A4329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Принципала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, обеспечить соответствующие</w:t>
      </w:r>
      <w:r w:rsidR="0088150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настройки Системы</w:t>
      </w:r>
      <w:r w:rsidR="0088150C" w:rsidRPr="0010091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а также круглосуточную работу Системы в целях приема от Плательщиков</w:t>
      </w:r>
      <w:r w:rsidR="0088150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платежей в пользу </w:t>
      </w:r>
      <w:r w:rsidR="006A4329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="0088150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а и информационного обмена Сообщениями </w:t>
      </w:r>
      <w:r w:rsidR="00A310C0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Системы </w:t>
      </w:r>
      <w:r w:rsidR="0088150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с </w:t>
      </w:r>
      <w:r w:rsidR="006A4329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="0088150C" w:rsidRPr="00100912">
        <w:rPr>
          <w:rFonts w:ascii="Arial" w:eastAsiaTheme="minorHAnsi" w:hAnsi="Arial" w:cs="Arial"/>
          <w:sz w:val="22"/>
          <w:szCs w:val="22"/>
          <w:lang w:eastAsia="en-US"/>
        </w:rPr>
        <w:t>ом.</w:t>
      </w:r>
    </w:p>
    <w:p w:rsidR="00EB2FB4" w:rsidRPr="00100912" w:rsidRDefault="00984180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П</w:t>
      </w:r>
      <w:r w:rsidR="0002152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ринимать к учету только те Платежи, которые содержат реквизиты (номер заказа, счета, идентификатор учетной записи и т.д.) указанные Плательщиком и прошедшие проверку в учетной системе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Платежной Системы</w:t>
      </w:r>
      <w:r w:rsidR="0002152C" w:rsidRPr="0010091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EB2FB4" w:rsidRPr="00100912" w:rsidRDefault="0002152C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После приема Платежа </w:t>
      </w:r>
      <w:r w:rsidR="00984180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Платежной Системой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и передачи информации о принятом Платеже в систему учета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Агента</w:t>
      </w:r>
      <w:r w:rsidR="00EB2FB4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направить </w:t>
      </w:r>
      <w:r w:rsidR="00BD4521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у электронное подтверждение принятого Платежа</w:t>
      </w:r>
      <w:r w:rsidR="00BD3A64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(Сообщение Системы)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, с указанием уникального номера Платежа, по которому можно четко идентифицировать детали Платежа в базе данных </w:t>
      </w:r>
      <w:r w:rsidR="00EB2FB4" w:rsidRPr="00100912">
        <w:rPr>
          <w:rFonts w:ascii="Arial" w:eastAsiaTheme="minorHAnsi" w:hAnsi="Arial" w:cs="Arial"/>
          <w:sz w:val="22"/>
          <w:szCs w:val="22"/>
          <w:lang w:eastAsia="en-US"/>
        </w:rPr>
        <w:t>Платежной Системы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02152C" w:rsidRPr="00100912" w:rsidRDefault="00EB2FB4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Немедленно прекратить прием Платежей в</w:t>
      </w:r>
      <w:r w:rsidR="0002152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случае прекращения (приостановки) полномочий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Платежной Системы</w:t>
      </w:r>
      <w:r w:rsidR="0002152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по приему Платежей от имени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Принципала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AD565F" w:rsidRPr="00100912" w:rsidRDefault="00C37F52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У</w:t>
      </w:r>
      <w:r w:rsidR="00AD565F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ведомить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="00AD565F" w:rsidRPr="00100912">
        <w:rPr>
          <w:rFonts w:ascii="Arial" w:eastAsiaTheme="minorHAnsi" w:hAnsi="Arial" w:cs="Arial"/>
          <w:sz w:val="22"/>
          <w:szCs w:val="22"/>
          <w:lang w:eastAsia="en-US"/>
        </w:rPr>
        <w:t>а о приостановлени</w:t>
      </w:r>
      <w:r w:rsidR="008952AF" w:rsidRPr="00100912">
        <w:rPr>
          <w:rFonts w:ascii="Arial" w:eastAsiaTheme="minorHAnsi" w:hAnsi="Arial" w:cs="Arial"/>
          <w:sz w:val="22"/>
          <w:szCs w:val="22"/>
          <w:lang w:eastAsia="en-US"/>
        </w:rPr>
        <w:t>и услуг в соответствии с п.4.2.3</w:t>
      </w:r>
      <w:r w:rsidR="00AD565F" w:rsidRPr="00100912">
        <w:rPr>
          <w:rFonts w:ascii="Arial" w:eastAsiaTheme="minorHAnsi" w:hAnsi="Arial" w:cs="Arial"/>
          <w:sz w:val="22"/>
          <w:szCs w:val="22"/>
          <w:lang w:eastAsia="en-US"/>
        </w:rPr>
        <w:t>.  не позднее даты такого приостановления с указанием причины и срока приостановления.</w:t>
      </w:r>
    </w:p>
    <w:p w:rsidR="001B7B64" w:rsidRPr="00100912" w:rsidRDefault="001B7B64" w:rsidP="001B7B6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В срок не позднее 3 (трех) рабочих дней, следующих за отчетным периодом (с 1 по 14 и с 15 по последнее число месяца), перечислять на банковский счет Принципала, указанный в разделе 13 Договора, сумму всех принятых от Плательщиков Платежей за отчетный период (две недели) за минусом вознаграждения в размере, предусмотренном п. 5.1 и п. 3.5. Договора.</w:t>
      </w:r>
    </w:p>
    <w:p w:rsidR="00DC160F" w:rsidRPr="00100912" w:rsidRDefault="00DC160F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Ежемесячно, не позднее </w:t>
      </w:r>
      <w:r w:rsidR="00E51B77" w:rsidRPr="00100912">
        <w:rPr>
          <w:rFonts w:ascii="Arial" w:eastAsiaTheme="minorHAnsi" w:hAnsi="Arial" w:cs="Arial"/>
          <w:sz w:val="22"/>
          <w:szCs w:val="22"/>
          <w:lang w:eastAsia="en-US"/>
        </w:rPr>
        <w:t>20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числа месяца, следующего за отчетным, предоставлять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у Акт оказанных услуг на основании Реестра оказанных услуг по согласованной Сторонами форме (Приложение №</w:t>
      </w:r>
      <w:r w:rsidR="00E51B77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1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к Договору) и счет-фактуру на сумму вознаграждения, причитающегося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Агенту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за отчетный месяц. </w:t>
      </w:r>
    </w:p>
    <w:p w:rsidR="00C37F52" w:rsidRPr="00100912" w:rsidRDefault="00C37F52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Осуществлять техническую поддержку </w:t>
      </w:r>
      <w:r w:rsidR="00070589" w:rsidRPr="00100912">
        <w:rPr>
          <w:rFonts w:ascii="Arial" w:eastAsiaTheme="minorHAnsi" w:hAnsi="Arial" w:cs="Arial"/>
          <w:sz w:val="22"/>
          <w:szCs w:val="22"/>
          <w:lang w:eastAsia="en-US"/>
        </w:rPr>
        <w:t>С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истемы в соответствии с условиями раздела </w:t>
      </w:r>
      <w:r w:rsidR="00E51B77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7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Договора</w:t>
      </w:r>
    </w:p>
    <w:p w:rsidR="00F35FFC" w:rsidRPr="00100912" w:rsidRDefault="00F35FFC" w:rsidP="00F35FFC">
      <w:pPr>
        <w:pStyle w:val="a4"/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23AF" w:rsidRPr="00100912" w:rsidRDefault="00695AC2" w:rsidP="00436F88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Агент</w:t>
      </w:r>
      <w:r w:rsidR="00E823AF" w:rsidRPr="00100912">
        <w:rPr>
          <w:rFonts w:ascii="Arial" w:hAnsi="Arial" w:cs="Arial"/>
          <w:b/>
          <w:sz w:val="22"/>
          <w:szCs w:val="22"/>
        </w:rPr>
        <w:t xml:space="preserve"> имеет право:</w:t>
      </w:r>
    </w:p>
    <w:p w:rsidR="00471B5A" w:rsidRPr="00100912" w:rsidRDefault="00695AC2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Самостоятельно удерживать</w:t>
      </w:r>
      <w:r w:rsidR="00471B5A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с Платежа Плательщика в пользу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="00471B5A" w:rsidRPr="00100912">
        <w:rPr>
          <w:rFonts w:ascii="Arial" w:eastAsiaTheme="minorHAnsi" w:hAnsi="Arial" w:cs="Arial"/>
          <w:sz w:val="22"/>
          <w:szCs w:val="22"/>
          <w:lang w:eastAsia="en-US"/>
        </w:rPr>
        <w:t>а, установленное настоящим Договором вознаграждение</w:t>
      </w:r>
      <w:r w:rsidR="00E86DEF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Агента</w:t>
      </w:r>
      <w:r w:rsidR="00471B5A" w:rsidRPr="0010091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471B5A" w:rsidRPr="00100912" w:rsidRDefault="00471B5A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В одностороннем порядке изменять размер вознаграждения по настоящему Договору, с предварительным уведомлением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Принципала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не менее, чем за </w:t>
      </w:r>
      <w:r w:rsidR="007D0D4F" w:rsidRPr="00100912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7D0D4F" w:rsidRPr="00100912">
        <w:rPr>
          <w:rFonts w:ascii="Arial" w:eastAsiaTheme="minorHAnsi" w:hAnsi="Arial" w:cs="Arial"/>
          <w:sz w:val="22"/>
          <w:szCs w:val="22"/>
          <w:lang w:eastAsia="en-US"/>
        </w:rPr>
        <w:t>пять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) рабочих дней</w:t>
      </w:r>
    </w:p>
    <w:p w:rsidR="00436F88" w:rsidRPr="00100912" w:rsidRDefault="00AD565F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В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>ременно в одностороннем порядке приостановить исполнение обязательств по Договору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в случаях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BD3A64" w:rsidRPr="00100912" w:rsidRDefault="00AD565F" w:rsidP="00A74DB7">
      <w:pPr>
        <w:pStyle w:val="a4"/>
        <w:numPr>
          <w:ilvl w:val="3"/>
          <w:numId w:val="1"/>
        </w:numPr>
        <w:autoSpaceDE w:val="0"/>
        <w:autoSpaceDN w:val="0"/>
        <w:adjustRightInd w:val="0"/>
        <w:spacing w:before="40" w:after="40"/>
        <w:ind w:left="1843" w:hanging="85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озникновения обстоятельств, препятствующих использованию любых аппаратно-программных средств, подключенных к технической инфраструктуре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Принципала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>, или специализированного программного обеспечения - на срок действия таких обстоятельств;</w:t>
      </w:r>
    </w:p>
    <w:p w:rsidR="00BD3A64" w:rsidRPr="00100912" w:rsidRDefault="00AD565F" w:rsidP="00A74DB7">
      <w:pPr>
        <w:pStyle w:val="a4"/>
        <w:numPr>
          <w:ilvl w:val="3"/>
          <w:numId w:val="1"/>
        </w:numPr>
        <w:autoSpaceDE w:val="0"/>
        <w:autoSpaceDN w:val="0"/>
        <w:adjustRightInd w:val="0"/>
        <w:spacing w:before="40" w:after="40"/>
        <w:ind w:left="1843" w:hanging="85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>озникновения обстоятельств, не зависящих от Сторон</w:t>
      </w:r>
      <w:r w:rsidR="006215FA" w:rsidRPr="00100912">
        <w:rPr>
          <w:rFonts w:ascii="Arial" w:eastAsiaTheme="minorHAnsi" w:hAnsi="Arial" w:cs="Arial"/>
          <w:sz w:val="22"/>
          <w:szCs w:val="22"/>
          <w:lang w:eastAsia="en-US"/>
        </w:rPr>
        <w:t>, которые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, по мнению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Агента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6215FA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могут 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повлечь значительные убытки для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Агента и/или Принципала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- на срок действия таких обстоятельств;</w:t>
      </w:r>
    </w:p>
    <w:p w:rsidR="00BD3A64" w:rsidRPr="00100912" w:rsidRDefault="00AD565F" w:rsidP="00A74DB7">
      <w:pPr>
        <w:pStyle w:val="a4"/>
        <w:numPr>
          <w:ilvl w:val="3"/>
          <w:numId w:val="1"/>
        </w:numPr>
        <w:autoSpaceDE w:val="0"/>
        <w:autoSpaceDN w:val="0"/>
        <w:adjustRightInd w:val="0"/>
        <w:spacing w:before="40" w:after="40"/>
        <w:ind w:left="1843" w:hanging="85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Н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арушения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Принципалом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любого из своих обязательств, предусмотренных Договором - до полного устранения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="00351ABE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ом 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допущенного нарушения. </w:t>
      </w:r>
    </w:p>
    <w:p w:rsidR="00436F88" w:rsidRPr="00100912" w:rsidRDefault="00AD565F" w:rsidP="00A74DB7">
      <w:pPr>
        <w:pStyle w:val="a4"/>
        <w:numPr>
          <w:ilvl w:val="3"/>
          <w:numId w:val="1"/>
        </w:numPr>
        <w:autoSpaceDE w:val="0"/>
        <w:autoSpaceDN w:val="0"/>
        <w:adjustRightInd w:val="0"/>
        <w:spacing w:before="40" w:after="40"/>
        <w:ind w:left="1843" w:hanging="85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Г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рубого нарушения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любой 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Платежной Системой правил приема Платежей от Плательщиков в пользу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Принципала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. Такое действие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Агент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осуществляет от имени и в интересах </w:t>
      </w:r>
      <w:r w:rsidR="00695AC2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="00436F88" w:rsidRPr="00100912">
        <w:rPr>
          <w:rFonts w:ascii="Arial" w:eastAsiaTheme="minorHAnsi" w:hAnsi="Arial" w:cs="Arial"/>
          <w:sz w:val="22"/>
          <w:szCs w:val="22"/>
          <w:lang w:eastAsia="en-US"/>
        </w:rPr>
        <w:t>а.</w:t>
      </w:r>
    </w:p>
    <w:p w:rsidR="00E86DEF" w:rsidRPr="00100912" w:rsidRDefault="00E86DEF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Не перечислять или удерживать из последующих Платежей денежные суммы операций, ставших </w:t>
      </w:r>
      <w:r w:rsidR="002D2E9B" w:rsidRPr="00100912">
        <w:rPr>
          <w:rFonts w:ascii="Arial" w:eastAsiaTheme="minorHAnsi" w:hAnsi="Arial" w:cs="Arial"/>
          <w:sz w:val="22"/>
          <w:szCs w:val="22"/>
          <w:lang w:eastAsia="en-US"/>
        </w:rPr>
        <w:t>или,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которые могут стать</w:t>
      </w:r>
      <w:r w:rsidR="002D2E9B" w:rsidRPr="0010091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предметом каких-либо споров и разногласий в соответствии с правилами Платежных систем</w:t>
      </w:r>
    </w:p>
    <w:p w:rsidR="00AA1E28" w:rsidRPr="00100912" w:rsidRDefault="00AD565F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В случае ошибочного зачисления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Агентом</w:t>
      </w:r>
      <w:r w:rsidR="00351ABE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на счет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Принципала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не подлежащих перечислению сумм, а также отмены Платежей, произвести перерасчет сумм последующих перечислений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а, при условии, что такой перерасчет может быть произведен. </w:t>
      </w:r>
    </w:p>
    <w:p w:rsidR="00AA1E28" w:rsidRPr="00100912" w:rsidRDefault="00AD565F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В случае получения от Плательщика письменного требования на отмену Платежа и возврат денег, уплаченных в пользу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а, в связи с неисполнением или ненадлежащим исполнением своих обязательств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ом,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Агент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вправе требовать от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="00155ED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и Плательщика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документы, подтверждающие исполнение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="00AA1E28" w:rsidRPr="00100912">
        <w:rPr>
          <w:rFonts w:ascii="Arial" w:eastAsiaTheme="minorHAnsi" w:hAnsi="Arial" w:cs="Arial"/>
          <w:sz w:val="22"/>
          <w:szCs w:val="22"/>
          <w:lang w:eastAsia="en-US"/>
        </w:rPr>
        <w:t>ом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обязательств по поставке товаров/оказании услуг, возникших в результате получения Платежа.</w:t>
      </w:r>
    </w:p>
    <w:p w:rsidR="00AA1E28" w:rsidRPr="00100912" w:rsidRDefault="00AA1E2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Требовать от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а проведения промежуточных сверок расчетов по Договору в случае выявления расхождений.</w:t>
      </w:r>
    </w:p>
    <w:p w:rsidR="00AA1E28" w:rsidRPr="00100912" w:rsidRDefault="00AA1E28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Размещать информацию о сотрудничестве с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ом, а также товарные знаки или иные изображения, являющиеся средствами идентификации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а и/или его услуг в соответствующих Пунктах приема Платежей Платежных Систем, в печатных материалах и на интернет-сайтах, используемых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Агентом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для приема Платежей от Плательщиков.</w:t>
      </w:r>
    </w:p>
    <w:p w:rsidR="006F1884" w:rsidRPr="00100912" w:rsidRDefault="006F1884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Заключать аналогичные агентские договора с другими юридическими и физическими лицами</w:t>
      </w:r>
      <w:r w:rsidR="00E62F03" w:rsidRPr="0010091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F35FFC" w:rsidRPr="00100912" w:rsidRDefault="00F35FFC" w:rsidP="00F35FFC">
      <w:pPr>
        <w:pStyle w:val="a4"/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23AF" w:rsidRPr="00100912" w:rsidRDefault="006F1884" w:rsidP="00155EDC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Принципал</w:t>
      </w:r>
      <w:r w:rsidR="00E823AF" w:rsidRPr="00100912">
        <w:rPr>
          <w:rFonts w:ascii="Arial" w:hAnsi="Arial" w:cs="Arial"/>
          <w:b/>
          <w:sz w:val="22"/>
          <w:szCs w:val="22"/>
        </w:rPr>
        <w:t xml:space="preserve"> обязуется:</w:t>
      </w:r>
    </w:p>
    <w:p w:rsidR="00155EDC" w:rsidRPr="00100912" w:rsidRDefault="00FE1B1D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Соблюдать все 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требования и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правила работы с Системой</w:t>
      </w:r>
      <w:r w:rsidR="000A1F4E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в соответствии с Инструкцией пользования Системой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, а также все предписания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Агента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(в том числе инструкции по конкретному виду Платежа, выдаваемые Системой при оплате определенной работы, услуги, товара). </w:t>
      </w:r>
    </w:p>
    <w:p w:rsidR="000A3E77" w:rsidRPr="00100912" w:rsidRDefault="00155EDC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Точно и достоверно указывать все необходимые для приема, обработки и перевода Платежей сведения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(для физических лиц: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в том числе, но не ограничиваясь, фамилию, имя, отчество, паспортные данные и адрес прописки (фактического места пребывания).</w:t>
      </w:r>
    </w:p>
    <w:p w:rsidR="004B0236" w:rsidRPr="00100912" w:rsidRDefault="000A3E77" w:rsidP="00BD3A6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Разместить на </w:t>
      </w:r>
      <w:proofErr w:type="spellStart"/>
      <w:r w:rsidRPr="00100912">
        <w:rPr>
          <w:rFonts w:ascii="Arial" w:eastAsiaTheme="minorHAnsi" w:hAnsi="Arial" w:cs="Arial"/>
          <w:sz w:val="22"/>
          <w:szCs w:val="22"/>
          <w:lang w:eastAsia="en-US"/>
        </w:rPr>
        <w:t>web</w:t>
      </w:r>
      <w:proofErr w:type="spellEnd"/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-сайте Интернет-магазина логотип Системы и соответствующую гипертекстовую ссылку на Сайт Системы (и/или </w:t>
      </w:r>
      <w:proofErr w:type="spellStart"/>
      <w:r w:rsidRPr="00100912">
        <w:rPr>
          <w:rFonts w:ascii="Arial" w:eastAsiaTheme="minorHAnsi" w:hAnsi="Arial" w:cs="Arial"/>
          <w:sz w:val="22"/>
          <w:szCs w:val="22"/>
          <w:lang w:eastAsia="en-US"/>
        </w:rPr>
        <w:t>web</w:t>
      </w:r>
      <w:proofErr w:type="spellEnd"/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-сайт Платежной Системы, при наличии такого требования), с описанием условий осуществления Платежей посредством Системы, к которым Плательщики должны иметь доступ, а также по требованию Платежной Системы - </w:t>
      </w:r>
      <w:r w:rsidR="00351ABE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соответствующую гипертекстовую ссылку на Сайт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Платежной Системы.</w:t>
      </w:r>
    </w:p>
    <w:p w:rsidR="004B0236" w:rsidRPr="00100912" w:rsidRDefault="00155EDC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Не использовать Систему в незаконной деятельности, в том числе, но не ограничиваясь, в незаконной предпринимательской деяте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>льности. </w:t>
      </w:r>
    </w:p>
    <w:p w:rsidR="004B0236" w:rsidRPr="00100912" w:rsidRDefault="00155EDC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Самостоятельно уплачивать 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все сопутствующие деятельности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налоги 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(для физических лиц: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в том числе, но не ограничиваясь, н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>алог на доходы физических лиц).</w:t>
      </w:r>
    </w:p>
    <w:p w:rsidR="004B0236" w:rsidRPr="00100912" w:rsidRDefault="00FE1B1D" w:rsidP="00753CE4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Самостоятельно разрешать претензии 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>Плательщиков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, предъявляемые в соответствии с гражданским законодательством и Законом 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>РК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«О защите прав потребителей». </w:t>
      </w:r>
    </w:p>
    <w:p w:rsidR="00E727BF" w:rsidRPr="00100912" w:rsidRDefault="00FE1B1D" w:rsidP="00100912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2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Соблюдать требования законодательства 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>РК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, нормативно-правовых </w:t>
      </w:r>
      <w:r w:rsidR="00986FE3" w:rsidRPr="00100912">
        <w:rPr>
          <w:rFonts w:ascii="Arial" w:eastAsiaTheme="minorHAnsi" w:hAnsi="Arial" w:cs="Arial"/>
          <w:sz w:val="22"/>
          <w:szCs w:val="22"/>
          <w:lang w:eastAsia="en-US"/>
        </w:rPr>
        <w:t>актов,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регламентирующих осуществление дистанционной торговли, правила торговли, правила оказания услуг, а также защищающих права потребителей.</w:t>
      </w:r>
      <w:r w:rsidR="009573EA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</w:p>
    <w:p w:rsidR="00E823AF" w:rsidRPr="00100912" w:rsidRDefault="006F1884" w:rsidP="00E727BF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Принципал</w:t>
      </w:r>
      <w:r w:rsidR="00E823AF" w:rsidRPr="00100912">
        <w:rPr>
          <w:rFonts w:ascii="Arial" w:hAnsi="Arial" w:cs="Arial"/>
          <w:b/>
          <w:sz w:val="22"/>
          <w:szCs w:val="22"/>
        </w:rPr>
        <w:t xml:space="preserve"> имеет право</w:t>
      </w:r>
      <w:r w:rsidR="004F5C6F" w:rsidRPr="00100912">
        <w:rPr>
          <w:rFonts w:ascii="Arial" w:hAnsi="Arial" w:cs="Arial"/>
          <w:b/>
          <w:sz w:val="22"/>
          <w:szCs w:val="22"/>
        </w:rPr>
        <w:t>:</w:t>
      </w:r>
    </w:p>
    <w:p w:rsidR="00BE36F4" w:rsidRPr="00100912" w:rsidRDefault="00986FE3" w:rsidP="00C812EA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Пользоваться Системой и ее Сервисами любым доступ</w:t>
      </w:r>
      <w:r w:rsidR="00BE36F4" w:rsidRPr="00100912">
        <w:rPr>
          <w:rFonts w:ascii="Arial" w:eastAsiaTheme="minorHAnsi" w:hAnsi="Arial" w:cs="Arial"/>
          <w:sz w:val="22"/>
          <w:szCs w:val="22"/>
          <w:lang w:eastAsia="en-US"/>
        </w:rPr>
        <w:t>ным и не запрещенным способом. </w:t>
      </w:r>
    </w:p>
    <w:p w:rsidR="004F5C6F" w:rsidRPr="00100912" w:rsidRDefault="00986FE3" w:rsidP="00C812EA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Получать доступ к Системе любым удобным способом, разрешенным Системой</w:t>
      </w:r>
    </w:p>
    <w:p w:rsidR="004B0236" w:rsidRPr="00100912" w:rsidRDefault="00DD6646" w:rsidP="00C812EA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В течение периода действия Договора размещать товарный знак (знак обслуживания)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Агента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во всех осуществляемых видах рекламы и информационных материалах, связанных с исполнением Договора и не предусматривающих дополнительных соглашений между </w:t>
      </w:r>
      <w:r w:rsidR="006F1884"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Принципалом и Агентом</w:t>
      </w:r>
    </w:p>
    <w:p w:rsidR="00E62F03" w:rsidRPr="00100912" w:rsidRDefault="00E62F03" w:rsidP="009827FA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Заключать аналогичные агентские договора с другими юридическими и физическими лицами. </w:t>
      </w:r>
    </w:p>
    <w:p w:rsidR="004B0236" w:rsidRPr="00100912" w:rsidRDefault="00BE36F4" w:rsidP="004B0236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Стороны обязуются </w:t>
      </w:r>
      <w:r w:rsidR="004B0236" w:rsidRPr="00100912">
        <w:rPr>
          <w:rFonts w:ascii="Arial" w:eastAsiaTheme="minorHAnsi" w:hAnsi="Arial" w:cs="Arial"/>
          <w:sz w:val="22"/>
          <w:szCs w:val="22"/>
          <w:lang w:eastAsia="en-US"/>
        </w:rPr>
        <w:t>извещать друг друга об изменениях своего юридического, фактического, почтового адреса и банковских реквизитов не позднее 3 (трех) рабочих дней до введения в действие таких изменений. Данные изменения становятся обязательными для Сторон с момента получения соответствующего уведомления на бумажном носителе за подписью уполномоченного лица Стороны, скрепленного печатью Стороны. До момента получения уведомления обязательства, исполненные по предоставленным ранее реквизитам, считаются исполненными надлежащим образом</w:t>
      </w:r>
      <w:r w:rsidR="00A74DB7" w:rsidRPr="0010091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BE36F4" w:rsidRPr="00100912" w:rsidRDefault="00BE36F4" w:rsidP="004B0236">
      <w:pPr>
        <w:pStyle w:val="a4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Стороны обязуются соблюдать условия конфиденциальности по настоящему Договору</w:t>
      </w:r>
      <w:r w:rsidR="00A74DB7" w:rsidRPr="00100912">
        <w:rPr>
          <w:rFonts w:ascii="Arial" w:hAnsi="Arial" w:cs="Arial"/>
          <w:sz w:val="22"/>
          <w:szCs w:val="22"/>
        </w:rPr>
        <w:t>.</w:t>
      </w:r>
    </w:p>
    <w:p w:rsidR="00BE36F4" w:rsidRPr="00100912" w:rsidRDefault="00BE36F4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 xml:space="preserve">Размер и порядок оплаты вознаграждения </w:t>
      </w:r>
      <w:r w:rsidR="00E62F03" w:rsidRPr="00100912">
        <w:rPr>
          <w:rFonts w:ascii="Arial" w:hAnsi="Arial" w:cs="Arial"/>
          <w:b/>
          <w:bCs/>
          <w:sz w:val="22"/>
          <w:szCs w:val="22"/>
        </w:rPr>
        <w:t>Агента</w:t>
      </w:r>
      <w:r w:rsidRPr="00100912">
        <w:rPr>
          <w:rFonts w:ascii="Arial" w:hAnsi="Arial" w:cs="Arial"/>
          <w:b/>
          <w:bCs/>
          <w:sz w:val="22"/>
          <w:szCs w:val="22"/>
        </w:rPr>
        <w:t>.</w:t>
      </w:r>
    </w:p>
    <w:p w:rsidR="00AD4CFF" w:rsidRPr="00100912" w:rsidRDefault="00AD4CFF" w:rsidP="00AD4CFF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Вознаграждение Агента за прием Платежей, производимый по поручению Принципала, составляет определенную процентную ставку от суммы принятых Агентом Платежей размер, которой указан в Приложении №2, и рассчитывается на основании Реестра платежей, который формируется Системой автоматически. Кроме платежей, проведенных через платежную систему Яндекс.Деньги. Вознаграждения Агента по платежам Яндекс.Деньги рассчитывается индивидуально в зависимости от рода деятельности компании принципала.</w:t>
      </w:r>
    </w:p>
    <w:p w:rsidR="00241AAF" w:rsidRPr="00100912" w:rsidRDefault="00241AAF" w:rsidP="00402535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Вознаграждение удерживается </w:t>
      </w:r>
      <w:r w:rsidR="00E62F03" w:rsidRPr="00100912">
        <w:rPr>
          <w:rFonts w:ascii="Arial" w:hAnsi="Arial" w:cs="Arial"/>
          <w:sz w:val="22"/>
          <w:szCs w:val="22"/>
        </w:rPr>
        <w:t>Агентом</w:t>
      </w:r>
      <w:r w:rsidR="009F3C10" w:rsidRPr="00100912">
        <w:rPr>
          <w:rFonts w:ascii="Arial" w:hAnsi="Arial" w:cs="Arial"/>
          <w:sz w:val="22"/>
          <w:szCs w:val="22"/>
        </w:rPr>
        <w:t xml:space="preserve"> самостоятельно </w:t>
      </w:r>
      <w:r w:rsidRPr="00100912">
        <w:rPr>
          <w:rFonts w:ascii="Arial" w:hAnsi="Arial" w:cs="Arial"/>
          <w:sz w:val="22"/>
          <w:szCs w:val="22"/>
        </w:rPr>
        <w:t>из суммы Платежей в соответствии с Договором.</w:t>
      </w:r>
    </w:p>
    <w:p w:rsidR="006B43DF" w:rsidRPr="00100912" w:rsidRDefault="006B43DF" w:rsidP="00402535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Вознаграждение удерживается </w:t>
      </w:r>
      <w:r w:rsidR="00E62F03" w:rsidRPr="00100912">
        <w:rPr>
          <w:rFonts w:ascii="Arial" w:hAnsi="Arial" w:cs="Arial"/>
          <w:sz w:val="22"/>
          <w:szCs w:val="22"/>
        </w:rPr>
        <w:t>Агентом</w:t>
      </w:r>
      <w:r w:rsidRPr="00100912">
        <w:rPr>
          <w:rFonts w:ascii="Arial" w:hAnsi="Arial" w:cs="Arial"/>
          <w:sz w:val="22"/>
          <w:szCs w:val="22"/>
        </w:rPr>
        <w:t xml:space="preserve"> самостоятельно </w:t>
      </w:r>
      <w:r w:rsidR="009F3C10" w:rsidRPr="00100912">
        <w:rPr>
          <w:rFonts w:ascii="Arial" w:hAnsi="Arial" w:cs="Arial"/>
          <w:sz w:val="22"/>
          <w:szCs w:val="22"/>
        </w:rPr>
        <w:t xml:space="preserve">также </w:t>
      </w:r>
      <w:r w:rsidRPr="00100912">
        <w:rPr>
          <w:rFonts w:ascii="Arial" w:hAnsi="Arial" w:cs="Arial"/>
          <w:sz w:val="22"/>
          <w:szCs w:val="22"/>
        </w:rPr>
        <w:t xml:space="preserve">из суммы ошибочно проведенных </w:t>
      </w:r>
      <w:r w:rsidR="009F3C10" w:rsidRPr="00100912">
        <w:rPr>
          <w:rFonts w:ascii="Arial" w:hAnsi="Arial" w:cs="Arial"/>
          <w:sz w:val="22"/>
          <w:szCs w:val="22"/>
        </w:rPr>
        <w:t xml:space="preserve">(отмененных, откорректированных) </w:t>
      </w:r>
      <w:r w:rsidRPr="00100912">
        <w:rPr>
          <w:rFonts w:ascii="Arial" w:hAnsi="Arial" w:cs="Arial"/>
          <w:sz w:val="22"/>
          <w:szCs w:val="22"/>
        </w:rPr>
        <w:t>Платежей в размере, предусмотренном п.5.1. Договора</w:t>
      </w:r>
      <w:r w:rsidR="00E727BF" w:rsidRPr="00100912">
        <w:rPr>
          <w:rFonts w:ascii="Arial" w:hAnsi="Arial" w:cs="Arial"/>
          <w:sz w:val="22"/>
          <w:szCs w:val="22"/>
        </w:rPr>
        <w:t xml:space="preserve"> </w:t>
      </w:r>
      <w:r w:rsidR="008E5DFC" w:rsidRPr="00100912">
        <w:rPr>
          <w:rFonts w:ascii="Arial" w:hAnsi="Arial" w:cs="Arial"/>
          <w:sz w:val="22"/>
          <w:szCs w:val="22"/>
        </w:rPr>
        <w:t>кроме платежей,</w:t>
      </w:r>
      <w:r w:rsidR="00E727BF" w:rsidRPr="00100912">
        <w:rPr>
          <w:rFonts w:ascii="Arial" w:hAnsi="Arial" w:cs="Arial"/>
          <w:sz w:val="22"/>
          <w:szCs w:val="22"/>
        </w:rPr>
        <w:t xml:space="preserve"> принятых по банковским картам. В соответствии с Приложением № 4.</w:t>
      </w:r>
    </w:p>
    <w:p w:rsidR="00E36D35" w:rsidRPr="00100912" w:rsidRDefault="00E36D35" w:rsidP="00402535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Все расчеты и платежи осуществляются Сторонами в национальной валюте Республики Казахстан, в тенге.</w:t>
      </w:r>
    </w:p>
    <w:p w:rsidR="00D144F1" w:rsidRPr="00100912" w:rsidRDefault="00E62F03" w:rsidP="00A310C0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241AAF" w:rsidRPr="00100912">
        <w:rPr>
          <w:rFonts w:ascii="Arial" w:hAnsi="Arial" w:cs="Arial"/>
          <w:sz w:val="22"/>
          <w:szCs w:val="22"/>
        </w:rPr>
        <w:t xml:space="preserve"> ежемесячно до </w:t>
      </w:r>
      <w:r w:rsidR="007D0D4F" w:rsidRPr="00100912">
        <w:rPr>
          <w:rFonts w:ascii="Arial" w:hAnsi="Arial" w:cs="Arial"/>
          <w:sz w:val="22"/>
          <w:szCs w:val="22"/>
        </w:rPr>
        <w:t>15</w:t>
      </w:r>
      <w:r w:rsidR="00241AAF" w:rsidRPr="00100912">
        <w:rPr>
          <w:rFonts w:ascii="Arial" w:hAnsi="Arial" w:cs="Arial"/>
          <w:sz w:val="22"/>
          <w:szCs w:val="22"/>
        </w:rPr>
        <w:t xml:space="preserve"> (</w:t>
      </w:r>
      <w:r w:rsidR="007D0D4F" w:rsidRPr="00100912">
        <w:rPr>
          <w:rFonts w:ascii="Arial" w:hAnsi="Arial" w:cs="Arial"/>
          <w:sz w:val="22"/>
          <w:szCs w:val="22"/>
        </w:rPr>
        <w:t>пятнадцать</w:t>
      </w:r>
      <w:r w:rsidR="00241AAF" w:rsidRPr="00100912">
        <w:rPr>
          <w:rFonts w:ascii="Arial" w:hAnsi="Arial" w:cs="Arial"/>
          <w:sz w:val="22"/>
          <w:szCs w:val="22"/>
        </w:rPr>
        <w:t>) числа месяца, следующего за</w:t>
      </w:r>
      <w:r w:rsidR="00C927BD" w:rsidRPr="00100912">
        <w:rPr>
          <w:rFonts w:ascii="Arial" w:hAnsi="Arial" w:cs="Arial"/>
          <w:sz w:val="22"/>
          <w:szCs w:val="22"/>
        </w:rPr>
        <w:t xml:space="preserve"> </w:t>
      </w:r>
      <w:r w:rsidR="002D2E9B" w:rsidRPr="00100912">
        <w:rPr>
          <w:rFonts w:ascii="Arial" w:hAnsi="Arial" w:cs="Arial"/>
          <w:sz w:val="22"/>
          <w:szCs w:val="22"/>
        </w:rPr>
        <w:t>отчетным,</w:t>
      </w:r>
      <w:r w:rsidR="00241AAF" w:rsidRPr="00100912">
        <w:rPr>
          <w:rFonts w:ascii="Arial" w:hAnsi="Arial" w:cs="Arial"/>
          <w:sz w:val="22"/>
          <w:szCs w:val="22"/>
        </w:rPr>
        <w:t xml:space="preserve"> </w:t>
      </w:r>
      <w:r w:rsidR="00D144F1" w:rsidRPr="00100912">
        <w:rPr>
          <w:rFonts w:ascii="Arial" w:hAnsi="Arial" w:cs="Arial"/>
          <w:sz w:val="22"/>
          <w:szCs w:val="22"/>
        </w:rPr>
        <w:t>формирует</w:t>
      </w:r>
      <w:r w:rsidR="0094593E" w:rsidRPr="00100912">
        <w:rPr>
          <w:rFonts w:ascii="Arial" w:hAnsi="Arial" w:cs="Arial"/>
          <w:sz w:val="22"/>
          <w:szCs w:val="22"/>
        </w:rPr>
        <w:t xml:space="preserve"> </w:t>
      </w:r>
      <w:r w:rsidR="00C927BD" w:rsidRPr="00100912">
        <w:rPr>
          <w:rFonts w:ascii="Arial" w:hAnsi="Arial" w:cs="Arial"/>
          <w:sz w:val="22"/>
          <w:szCs w:val="22"/>
        </w:rPr>
        <w:t xml:space="preserve">на основании Реестра </w:t>
      </w:r>
      <w:r w:rsidR="00FD5333" w:rsidRPr="00100912">
        <w:rPr>
          <w:rFonts w:ascii="Arial" w:hAnsi="Arial" w:cs="Arial"/>
          <w:sz w:val="22"/>
          <w:szCs w:val="22"/>
        </w:rPr>
        <w:t xml:space="preserve">оказанных услуг </w:t>
      </w:r>
      <w:r w:rsidR="00241AAF" w:rsidRPr="00100912">
        <w:rPr>
          <w:rFonts w:ascii="Arial" w:hAnsi="Arial" w:cs="Arial"/>
          <w:sz w:val="22"/>
          <w:szCs w:val="22"/>
        </w:rPr>
        <w:t>А</w:t>
      </w:r>
      <w:r w:rsidR="0094593E" w:rsidRPr="00100912">
        <w:rPr>
          <w:rFonts w:ascii="Arial" w:hAnsi="Arial" w:cs="Arial"/>
          <w:sz w:val="22"/>
          <w:szCs w:val="22"/>
        </w:rPr>
        <w:t>кт оказанных услуг</w:t>
      </w:r>
      <w:r w:rsidR="00C927BD" w:rsidRPr="00100912">
        <w:rPr>
          <w:rFonts w:ascii="Arial" w:hAnsi="Arial" w:cs="Arial"/>
          <w:sz w:val="22"/>
          <w:szCs w:val="22"/>
        </w:rPr>
        <w:t xml:space="preserve"> для </w:t>
      </w:r>
      <w:r w:rsidRPr="00100912">
        <w:rPr>
          <w:rFonts w:ascii="Arial" w:hAnsi="Arial" w:cs="Arial"/>
          <w:sz w:val="22"/>
          <w:szCs w:val="22"/>
        </w:rPr>
        <w:t>Принципала.</w:t>
      </w:r>
    </w:p>
    <w:p w:rsidR="00402535" w:rsidRPr="00100912" w:rsidRDefault="00E62F03" w:rsidP="00C927BD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Принципал</w:t>
      </w:r>
      <w:r w:rsidR="00D144F1" w:rsidRPr="00100912">
        <w:rPr>
          <w:rFonts w:ascii="Arial" w:hAnsi="Arial" w:cs="Arial"/>
          <w:sz w:val="22"/>
          <w:szCs w:val="22"/>
        </w:rPr>
        <w:t xml:space="preserve"> обязан в срок </w:t>
      </w:r>
      <w:r w:rsidR="00FF6B42" w:rsidRPr="00100912">
        <w:rPr>
          <w:rFonts w:ascii="Arial" w:hAnsi="Arial" w:cs="Arial"/>
          <w:sz w:val="22"/>
          <w:szCs w:val="22"/>
        </w:rPr>
        <w:t>5</w:t>
      </w:r>
      <w:r w:rsidR="00D144F1" w:rsidRPr="00100912">
        <w:rPr>
          <w:rFonts w:ascii="Arial" w:hAnsi="Arial" w:cs="Arial"/>
          <w:sz w:val="22"/>
          <w:szCs w:val="22"/>
        </w:rPr>
        <w:t xml:space="preserve"> (</w:t>
      </w:r>
      <w:r w:rsidR="00FF6B42" w:rsidRPr="00100912">
        <w:rPr>
          <w:rFonts w:ascii="Arial" w:hAnsi="Arial" w:cs="Arial"/>
          <w:sz w:val="22"/>
          <w:szCs w:val="22"/>
        </w:rPr>
        <w:t>пять</w:t>
      </w:r>
      <w:r w:rsidR="00D144F1" w:rsidRPr="00100912">
        <w:rPr>
          <w:rFonts w:ascii="Arial" w:hAnsi="Arial" w:cs="Arial"/>
          <w:sz w:val="22"/>
          <w:szCs w:val="22"/>
        </w:rPr>
        <w:t xml:space="preserve">) рабочих дней со дня получения Акта оказанных услуг осуществить сверку данных, указанных в </w:t>
      </w:r>
      <w:r w:rsidR="00402535" w:rsidRPr="00100912">
        <w:rPr>
          <w:rFonts w:ascii="Arial" w:hAnsi="Arial" w:cs="Arial"/>
          <w:sz w:val="22"/>
          <w:szCs w:val="22"/>
        </w:rPr>
        <w:t>Реестре</w:t>
      </w:r>
      <w:r w:rsidR="00D144F1" w:rsidRPr="00100912">
        <w:rPr>
          <w:rFonts w:ascii="Arial" w:hAnsi="Arial" w:cs="Arial"/>
          <w:sz w:val="22"/>
          <w:szCs w:val="22"/>
        </w:rPr>
        <w:t>.</w:t>
      </w:r>
      <w:r w:rsidR="00402535" w:rsidRPr="00100912">
        <w:rPr>
          <w:rFonts w:ascii="Arial" w:hAnsi="Arial" w:cs="Arial"/>
          <w:sz w:val="22"/>
          <w:szCs w:val="22"/>
        </w:rPr>
        <w:t xml:space="preserve"> При отсутствии возражений, </w:t>
      </w:r>
      <w:r w:rsidRPr="00100912">
        <w:rPr>
          <w:rFonts w:ascii="Arial" w:hAnsi="Arial" w:cs="Arial"/>
          <w:sz w:val="22"/>
          <w:szCs w:val="22"/>
        </w:rPr>
        <w:t>Агент</w:t>
      </w:r>
      <w:r w:rsidR="00402535" w:rsidRPr="00100912">
        <w:rPr>
          <w:rFonts w:ascii="Arial" w:hAnsi="Arial" w:cs="Arial"/>
          <w:sz w:val="22"/>
          <w:szCs w:val="22"/>
        </w:rPr>
        <w:t xml:space="preserve"> в указанный в настоящем пункте срок подписывает Акт оказанных услуг и высылает</w:t>
      </w:r>
      <w:r w:rsidR="001372DE" w:rsidRPr="00100912">
        <w:rPr>
          <w:rFonts w:ascii="Arial" w:hAnsi="Arial" w:cs="Arial"/>
          <w:sz w:val="22"/>
          <w:szCs w:val="22"/>
        </w:rPr>
        <w:t xml:space="preserve"> </w:t>
      </w:r>
      <w:r w:rsidRPr="00100912">
        <w:rPr>
          <w:rFonts w:ascii="Arial" w:hAnsi="Arial" w:cs="Arial"/>
          <w:sz w:val="22"/>
          <w:szCs w:val="22"/>
        </w:rPr>
        <w:lastRenderedPageBreak/>
        <w:t>Принципалу</w:t>
      </w:r>
      <w:r w:rsidR="001372DE" w:rsidRPr="00100912">
        <w:rPr>
          <w:rFonts w:ascii="Arial" w:hAnsi="Arial" w:cs="Arial"/>
          <w:sz w:val="22"/>
          <w:szCs w:val="22"/>
        </w:rPr>
        <w:t xml:space="preserve"> 1 (один) экземпляр подписанного на бумажном носителе Сторонами Акта, второй экземпляр остается у </w:t>
      </w:r>
      <w:r w:rsidRPr="00100912">
        <w:rPr>
          <w:rFonts w:ascii="Arial" w:hAnsi="Arial" w:cs="Arial"/>
          <w:sz w:val="22"/>
          <w:szCs w:val="22"/>
        </w:rPr>
        <w:t>Принципала</w:t>
      </w:r>
      <w:r w:rsidR="001372DE" w:rsidRPr="00100912">
        <w:rPr>
          <w:rFonts w:ascii="Arial" w:hAnsi="Arial" w:cs="Arial"/>
          <w:sz w:val="22"/>
          <w:szCs w:val="22"/>
        </w:rPr>
        <w:t>.</w:t>
      </w:r>
    </w:p>
    <w:p w:rsidR="001372DE" w:rsidRPr="00100912" w:rsidRDefault="00E62F03" w:rsidP="00C927BD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1372DE" w:rsidRPr="00100912">
        <w:rPr>
          <w:rFonts w:ascii="Arial" w:hAnsi="Arial" w:cs="Arial"/>
          <w:sz w:val="22"/>
          <w:szCs w:val="22"/>
        </w:rPr>
        <w:t xml:space="preserve">, после получения Акта оказанных услуг, в срок </w:t>
      </w:r>
      <w:r w:rsidR="007D0D4F" w:rsidRPr="00100912">
        <w:rPr>
          <w:rFonts w:ascii="Arial" w:hAnsi="Arial" w:cs="Arial"/>
          <w:sz w:val="22"/>
          <w:szCs w:val="22"/>
        </w:rPr>
        <w:t>5</w:t>
      </w:r>
      <w:r w:rsidR="001372DE" w:rsidRPr="00100912">
        <w:rPr>
          <w:rFonts w:ascii="Arial" w:hAnsi="Arial" w:cs="Arial"/>
          <w:sz w:val="22"/>
          <w:szCs w:val="22"/>
        </w:rPr>
        <w:t xml:space="preserve"> (</w:t>
      </w:r>
      <w:r w:rsidR="007D0D4F" w:rsidRPr="00100912">
        <w:rPr>
          <w:rFonts w:ascii="Arial" w:hAnsi="Arial" w:cs="Arial"/>
          <w:sz w:val="22"/>
          <w:szCs w:val="22"/>
        </w:rPr>
        <w:t>пять</w:t>
      </w:r>
      <w:r w:rsidR="001372DE" w:rsidRPr="00100912">
        <w:rPr>
          <w:rFonts w:ascii="Arial" w:hAnsi="Arial" w:cs="Arial"/>
          <w:sz w:val="22"/>
          <w:szCs w:val="22"/>
        </w:rPr>
        <w:t xml:space="preserve">) рабочих дней высылает </w:t>
      </w:r>
      <w:r w:rsidRPr="00100912">
        <w:rPr>
          <w:rFonts w:ascii="Arial" w:hAnsi="Arial" w:cs="Arial"/>
          <w:sz w:val="22"/>
          <w:szCs w:val="22"/>
        </w:rPr>
        <w:t>Принципал</w:t>
      </w:r>
      <w:r w:rsidR="001372DE" w:rsidRPr="00100912">
        <w:rPr>
          <w:rFonts w:ascii="Arial" w:hAnsi="Arial" w:cs="Arial"/>
          <w:sz w:val="22"/>
          <w:szCs w:val="22"/>
        </w:rPr>
        <w:t xml:space="preserve">у счет-фактуру на сумму Акта оказанных услуг. </w:t>
      </w:r>
    </w:p>
    <w:p w:rsidR="00C927BD" w:rsidRPr="00100912" w:rsidRDefault="00D144F1" w:rsidP="00C927BD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При несогласии с данными, приведенными</w:t>
      </w:r>
      <w:r w:rsidR="00402535" w:rsidRPr="00100912">
        <w:rPr>
          <w:rFonts w:ascii="Arial" w:hAnsi="Arial" w:cs="Arial"/>
          <w:sz w:val="22"/>
          <w:szCs w:val="22"/>
        </w:rPr>
        <w:t xml:space="preserve"> в Реестре</w:t>
      </w:r>
      <w:r w:rsidR="00C927BD" w:rsidRPr="00100912">
        <w:rPr>
          <w:rFonts w:ascii="Arial" w:hAnsi="Arial" w:cs="Arial"/>
          <w:sz w:val="22"/>
          <w:szCs w:val="22"/>
        </w:rPr>
        <w:t xml:space="preserve">, </w:t>
      </w:r>
      <w:r w:rsidR="00E62F03" w:rsidRPr="00100912">
        <w:rPr>
          <w:rFonts w:ascii="Arial" w:hAnsi="Arial" w:cs="Arial"/>
          <w:sz w:val="22"/>
          <w:szCs w:val="22"/>
        </w:rPr>
        <w:t>Принципал</w:t>
      </w:r>
      <w:r w:rsidR="00C927BD" w:rsidRPr="00100912">
        <w:rPr>
          <w:rFonts w:ascii="Arial" w:hAnsi="Arial" w:cs="Arial"/>
          <w:sz w:val="22"/>
          <w:szCs w:val="22"/>
        </w:rPr>
        <w:t xml:space="preserve"> обязан в течение срока, указанного </w:t>
      </w:r>
      <w:r w:rsidR="00C55B12" w:rsidRPr="00100912">
        <w:rPr>
          <w:rFonts w:ascii="Arial" w:hAnsi="Arial" w:cs="Arial"/>
          <w:sz w:val="22"/>
          <w:szCs w:val="22"/>
        </w:rPr>
        <w:t>в п.5.</w:t>
      </w:r>
      <w:r w:rsidR="00423D15" w:rsidRPr="00100912">
        <w:rPr>
          <w:rFonts w:ascii="Arial" w:hAnsi="Arial" w:cs="Arial"/>
          <w:sz w:val="22"/>
          <w:szCs w:val="22"/>
        </w:rPr>
        <w:t>6</w:t>
      </w:r>
      <w:r w:rsidR="00402535" w:rsidRPr="00100912">
        <w:rPr>
          <w:rFonts w:ascii="Arial" w:hAnsi="Arial" w:cs="Arial"/>
          <w:sz w:val="22"/>
          <w:szCs w:val="22"/>
        </w:rPr>
        <w:t>. Договора</w:t>
      </w:r>
      <w:r w:rsidR="00C927BD" w:rsidRPr="00100912">
        <w:rPr>
          <w:rFonts w:ascii="Arial" w:hAnsi="Arial" w:cs="Arial"/>
          <w:sz w:val="22"/>
          <w:szCs w:val="22"/>
        </w:rPr>
        <w:t xml:space="preserve">, предоставить </w:t>
      </w:r>
      <w:r w:rsidR="00E62F03" w:rsidRPr="00100912">
        <w:rPr>
          <w:rFonts w:ascii="Arial" w:hAnsi="Arial" w:cs="Arial"/>
          <w:sz w:val="22"/>
          <w:szCs w:val="22"/>
        </w:rPr>
        <w:t>Агенту</w:t>
      </w:r>
      <w:r w:rsidR="00C927BD" w:rsidRPr="00100912">
        <w:rPr>
          <w:rFonts w:ascii="Arial" w:hAnsi="Arial" w:cs="Arial"/>
          <w:sz w:val="22"/>
          <w:szCs w:val="22"/>
        </w:rPr>
        <w:t xml:space="preserve"> мотивированный отказ и подтверждающие документы для осуществления сверки.</w:t>
      </w:r>
    </w:p>
    <w:p w:rsidR="00C927BD" w:rsidRPr="00100912" w:rsidRDefault="00C927BD" w:rsidP="001372DE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В течение </w:t>
      </w:r>
      <w:r w:rsidR="007D0D4F" w:rsidRPr="00100912">
        <w:rPr>
          <w:rFonts w:ascii="Arial" w:hAnsi="Arial" w:cs="Arial"/>
          <w:sz w:val="22"/>
          <w:szCs w:val="22"/>
        </w:rPr>
        <w:t>5</w:t>
      </w:r>
      <w:r w:rsidRPr="00100912">
        <w:rPr>
          <w:rFonts w:ascii="Arial" w:hAnsi="Arial" w:cs="Arial"/>
          <w:sz w:val="22"/>
          <w:szCs w:val="22"/>
        </w:rPr>
        <w:t xml:space="preserve"> (</w:t>
      </w:r>
      <w:r w:rsidR="007D0D4F" w:rsidRPr="00100912">
        <w:rPr>
          <w:rFonts w:ascii="Arial" w:hAnsi="Arial" w:cs="Arial"/>
          <w:sz w:val="22"/>
          <w:szCs w:val="22"/>
        </w:rPr>
        <w:t>пяти</w:t>
      </w:r>
      <w:r w:rsidRPr="00100912">
        <w:rPr>
          <w:rFonts w:ascii="Arial" w:hAnsi="Arial" w:cs="Arial"/>
          <w:sz w:val="22"/>
          <w:szCs w:val="22"/>
        </w:rPr>
        <w:t xml:space="preserve">) рабочих дней со дня поступления обращения, </w:t>
      </w:r>
      <w:r w:rsidR="00E62F03" w:rsidRPr="00100912">
        <w:rPr>
          <w:rFonts w:ascii="Arial" w:hAnsi="Arial" w:cs="Arial"/>
          <w:sz w:val="22"/>
          <w:szCs w:val="22"/>
        </w:rPr>
        <w:t>Агент</w:t>
      </w:r>
      <w:r w:rsidRPr="00100912">
        <w:rPr>
          <w:rFonts w:ascii="Arial" w:hAnsi="Arial" w:cs="Arial"/>
          <w:sz w:val="22"/>
          <w:szCs w:val="22"/>
        </w:rPr>
        <w:t xml:space="preserve"> обязан осуществить сверку выявленных </w:t>
      </w:r>
      <w:r w:rsidR="00E62F03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ом расхождений. Если при осуществлении сверки расхождения, будут подтверждены, </w:t>
      </w:r>
      <w:r w:rsidR="00E62F03" w:rsidRPr="00100912">
        <w:rPr>
          <w:rFonts w:ascii="Arial" w:hAnsi="Arial" w:cs="Arial"/>
          <w:sz w:val="22"/>
          <w:szCs w:val="22"/>
        </w:rPr>
        <w:t>Агент</w:t>
      </w:r>
      <w:r w:rsidR="00402535" w:rsidRPr="00100912">
        <w:rPr>
          <w:rFonts w:ascii="Arial" w:hAnsi="Arial" w:cs="Arial"/>
          <w:sz w:val="22"/>
          <w:szCs w:val="22"/>
        </w:rPr>
        <w:t xml:space="preserve"> </w:t>
      </w:r>
      <w:r w:rsidRPr="00100912">
        <w:rPr>
          <w:rFonts w:ascii="Arial" w:hAnsi="Arial" w:cs="Arial"/>
          <w:sz w:val="22"/>
          <w:szCs w:val="22"/>
        </w:rPr>
        <w:t xml:space="preserve">в течение срока, установленного настоящим пунктом Договора, </w:t>
      </w:r>
      <w:r w:rsidR="00402535" w:rsidRPr="00100912">
        <w:rPr>
          <w:rFonts w:ascii="Arial" w:hAnsi="Arial" w:cs="Arial"/>
          <w:sz w:val="22"/>
          <w:szCs w:val="22"/>
        </w:rPr>
        <w:t>формирует Акт оказанных услуг на основании исправленных данных.</w:t>
      </w:r>
      <w:r w:rsidR="001372DE" w:rsidRPr="00100912">
        <w:rPr>
          <w:rFonts w:ascii="Arial" w:hAnsi="Arial" w:cs="Arial"/>
          <w:sz w:val="22"/>
          <w:szCs w:val="22"/>
        </w:rPr>
        <w:t xml:space="preserve"> Далее Стороны</w:t>
      </w:r>
      <w:r w:rsidR="00E727BF" w:rsidRPr="00100912">
        <w:rPr>
          <w:rFonts w:ascii="Arial" w:hAnsi="Arial" w:cs="Arial"/>
          <w:sz w:val="22"/>
          <w:szCs w:val="22"/>
        </w:rPr>
        <w:t xml:space="preserve"> действуют на основании </w:t>
      </w:r>
      <w:proofErr w:type="spellStart"/>
      <w:r w:rsidR="00E727BF" w:rsidRPr="00100912">
        <w:rPr>
          <w:rFonts w:ascii="Arial" w:hAnsi="Arial" w:cs="Arial"/>
          <w:sz w:val="22"/>
          <w:szCs w:val="22"/>
        </w:rPr>
        <w:t>п.п</w:t>
      </w:r>
      <w:proofErr w:type="spellEnd"/>
      <w:r w:rsidR="00E727BF" w:rsidRPr="00100912">
        <w:rPr>
          <w:rFonts w:ascii="Arial" w:hAnsi="Arial" w:cs="Arial"/>
          <w:sz w:val="22"/>
          <w:szCs w:val="22"/>
        </w:rPr>
        <w:t>. 5.</w:t>
      </w:r>
      <w:r w:rsidR="00423D15" w:rsidRPr="00100912">
        <w:rPr>
          <w:rFonts w:ascii="Arial" w:hAnsi="Arial" w:cs="Arial"/>
          <w:sz w:val="22"/>
          <w:szCs w:val="22"/>
          <w:lang w:val="en-US"/>
        </w:rPr>
        <w:t>6</w:t>
      </w:r>
      <w:r w:rsidR="00E727BF" w:rsidRPr="00100912">
        <w:rPr>
          <w:rFonts w:ascii="Arial" w:hAnsi="Arial" w:cs="Arial"/>
          <w:sz w:val="22"/>
          <w:szCs w:val="22"/>
        </w:rPr>
        <w:t>. – 5.</w:t>
      </w:r>
      <w:r w:rsidR="00423D15" w:rsidRPr="00100912">
        <w:rPr>
          <w:rFonts w:ascii="Arial" w:hAnsi="Arial" w:cs="Arial"/>
          <w:sz w:val="22"/>
          <w:szCs w:val="22"/>
          <w:lang w:val="en-US"/>
        </w:rPr>
        <w:t>7</w:t>
      </w:r>
      <w:r w:rsidR="001372DE" w:rsidRPr="00100912">
        <w:rPr>
          <w:rFonts w:ascii="Arial" w:hAnsi="Arial" w:cs="Arial"/>
          <w:sz w:val="22"/>
          <w:szCs w:val="22"/>
        </w:rPr>
        <w:t>. Договора</w:t>
      </w:r>
    </w:p>
    <w:p w:rsidR="006215FA" w:rsidRPr="00100912" w:rsidRDefault="00641C55" w:rsidP="00100912">
      <w:pPr>
        <w:numPr>
          <w:ilvl w:val="1"/>
          <w:numId w:val="1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6215FA" w:rsidRPr="00100912">
        <w:rPr>
          <w:rFonts w:ascii="Arial" w:hAnsi="Arial" w:cs="Arial"/>
          <w:sz w:val="22"/>
          <w:szCs w:val="22"/>
        </w:rPr>
        <w:t xml:space="preserve"> не является плательщиком НДС.</w:t>
      </w:r>
    </w:p>
    <w:p w:rsidR="00BE36F4" w:rsidRPr="00100912" w:rsidRDefault="00100912" w:rsidP="00100912">
      <w:pPr>
        <w:tabs>
          <w:tab w:val="left" w:pos="3160"/>
        </w:tabs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36F4" w:rsidRPr="00100912">
        <w:rPr>
          <w:rFonts w:ascii="Arial" w:hAnsi="Arial" w:cs="Arial"/>
          <w:b/>
          <w:bCs/>
          <w:sz w:val="22"/>
          <w:szCs w:val="22"/>
        </w:rPr>
        <w:t>Ответственность Сторон</w:t>
      </w:r>
    </w:p>
    <w:p w:rsidR="000F59CB" w:rsidRPr="00100912" w:rsidRDefault="000F59CB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В случае неисполнения или ненадлежащего исполнения </w:t>
      </w:r>
      <w:r w:rsidR="00E62F03" w:rsidRPr="00100912">
        <w:rPr>
          <w:rFonts w:ascii="Arial" w:hAnsi="Arial" w:cs="Arial"/>
          <w:sz w:val="22"/>
          <w:szCs w:val="22"/>
        </w:rPr>
        <w:t>Агентом</w:t>
      </w:r>
      <w:r w:rsidR="00D5694D" w:rsidRPr="00100912">
        <w:rPr>
          <w:rFonts w:ascii="Arial" w:hAnsi="Arial" w:cs="Arial"/>
          <w:sz w:val="22"/>
          <w:szCs w:val="22"/>
        </w:rPr>
        <w:t xml:space="preserve"> своих </w:t>
      </w:r>
      <w:r w:rsidRPr="00100912">
        <w:rPr>
          <w:rFonts w:ascii="Arial" w:hAnsi="Arial" w:cs="Arial"/>
          <w:sz w:val="22"/>
          <w:szCs w:val="22"/>
        </w:rPr>
        <w:t>обязательств</w:t>
      </w:r>
      <w:r w:rsidR="00D5694D" w:rsidRPr="00100912">
        <w:rPr>
          <w:rFonts w:ascii="Arial" w:hAnsi="Arial" w:cs="Arial"/>
          <w:sz w:val="22"/>
          <w:szCs w:val="22"/>
        </w:rPr>
        <w:t xml:space="preserve"> по п.</w:t>
      </w:r>
      <w:r w:rsidR="00F23A2E" w:rsidRPr="00100912">
        <w:rPr>
          <w:rFonts w:ascii="Arial" w:hAnsi="Arial" w:cs="Arial"/>
          <w:sz w:val="22"/>
          <w:szCs w:val="22"/>
        </w:rPr>
        <w:t>4</w:t>
      </w:r>
      <w:r w:rsidR="00D5694D" w:rsidRPr="00100912">
        <w:rPr>
          <w:rFonts w:ascii="Arial" w:hAnsi="Arial" w:cs="Arial"/>
          <w:sz w:val="22"/>
          <w:szCs w:val="22"/>
        </w:rPr>
        <w:t>.1.6. настоящего Договора</w:t>
      </w:r>
      <w:r w:rsidRPr="00100912">
        <w:rPr>
          <w:rFonts w:ascii="Arial" w:hAnsi="Arial" w:cs="Arial"/>
          <w:sz w:val="22"/>
          <w:szCs w:val="22"/>
        </w:rPr>
        <w:t>,</w:t>
      </w:r>
      <w:r w:rsidR="00D5694D" w:rsidRPr="00100912">
        <w:rPr>
          <w:rFonts w:ascii="Arial" w:hAnsi="Arial" w:cs="Arial"/>
          <w:sz w:val="22"/>
          <w:szCs w:val="22"/>
        </w:rPr>
        <w:t xml:space="preserve"> </w:t>
      </w:r>
      <w:r w:rsidR="00E62F03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 вправе требовать выплаты неустойки в виде пени в размере 0,1 % (Ноль целых одной десятой процента) от суммы </w:t>
      </w:r>
      <w:r w:rsidR="007D0D4F" w:rsidRPr="00100912">
        <w:rPr>
          <w:rFonts w:ascii="Arial" w:hAnsi="Arial" w:cs="Arial"/>
          <w:sz w:val="22"/>
          <w:szCs w:val="22"/>
        </w:rPr>
        <w:t xml:space="preserve">Вознаграждения </w:t>
      </w:r>
      <w:r w:rsidR="00E62F03" w:rsidRPr="00100912">
        <w:rPr>
          <w:rFonts w:ascii="Arial" w:hAnsi="Arial" w:cs="Arial"/>
          <w:sz w:val="22"/>
          <w:szCs w:val="22"/>
        </w:rPr>
        <w:t>Агента</w:t>
      </w:r>
      <w:r w:rsidRPr="00100912">
        <w:rPr>
          <w:rFonts w:ascii="Arial" w:hAnsi="Arial" w:cs="Arial"/>
          <w:sz w:val="22"/>
          <w:szCs w:val="22"/>
        </w:rPr>
        <w:t xml:space="preserve"> за каждый день просрочки, но не более 10 % (Десяти процентов) от такой суммы.</w:t>
      </w:r>
    </w:p>
    <w:p w:rsidR="00BD7C28" w:rsidRPr="00100912" w:rsidRDefault="00BD7C28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В случае неисполнения или ненадлежащего исполнения </w:t>
      </w:r>
      <w:r w:rsidR="00E62F03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ом своих обязательств по </w:t>
      </w:r>
      <w:proofErr w:type="spellStart"/>
      <w:r w:rsidRPr="00100912">
        <w:rPr>
          <w:rFonts w:ascii="Arial" w:hAnsi="Arial" w:cs="Arial"/>
          <w:sz w:val="22"/>
          <w:szCs w:val="22"/>
        </w:rPr>
        <w:t>п.п</w:t>
      </w:r>
      <w:proofErr w:type="spellEnd"/>
      <w:r w:rsidRPr="00100912">
        <w:rPr>
          <w:rFonts w:ascii="Arial" w:hAnsi="Arial" w:cs="Arial"/>
          <w:sz w:val="22"/>
          <w:szCs w:val="22"/>
        </w:rPr>
        <w:t xml:space="preserve">. </w:t>
      </w:r>
      <w:r w:rsidR="00F23A2E" w:rsidRPr="00100912">
        <w:rPr>
          <w:rFonts w:ascii="Arial" w:hAnsi="Arial" w:cs="Arial"/>
          <w:sz w:val="22"/>
          <w:szCs w:val="22"/>
        </w:rPr>
        <w:t>5</w:t>
      </w:r>
      <w:r w:rsidRPr="00100912">
        <w:rPr>
          <w:rFonts w:ascii="Arial" w:hAnsi="Arial" w:cs="Arial"/>
          <w:sz w:val="22"/>
          <w:szCs w:val="22"/>
        </w:rPr>
        <w:t>.</w:t>
      </w:r>
      <w:r w:rsidR="00C21566">
        <w:rPr>
          <w:rFonts w:ascii="Arial" w:hAnsi="Arial" w:cs="Arial"/>
          <w:sz w:val="22"/>
          <w:szCs w:val="22"/>
        </w:rPr>
        <w:t>6</w:t>
      </w:r>
      <w:r w:rsidRPr="00100912">
        <w:rPr>
          <w:rFonts w:ascii="Arial" w:hAnsi="Arial" w:cs="Arial"/>
          <w:sz w:val="22"/>
          <w:szCs w:val="22"/>
        </w:rPr>
        <w:t>.</w:t>
      </w:r>
      <w:r w:rsidR="00F23A2E" w:rsidRPr="00100912">
        <w:rPr>
          <w:rFonts w:ascii="Arial" w:hAnsi="Arial" w:cs="Arial"/>
          <w:sz w:val="22"/>
          <w:szCs w:val="22"/>
        </w:rPr>
        <w:t xml:space="preserve"> и</w:t>
      </w:r>
      <w:r w:rsidRPr="00100912">
        <w:rPr>
          <w:rFonts w:ascii="Arial" w:hAnsi="Arial" w:cs="Arial"/>
          <w:sz w:val="22"/>
          <w:szCs w:val="22"/>
        </w:rPr>
        <w:t xml:space="preserve"> </w:t>
      </w:r>
      <w:r w:rsidR="00F23A2E" w:rsidRPr="00100912">
        <w:rPr>
          <w:rFonts w:ascii="Arial" w:hAnsi="Arial" w:cs="Arial"/>
          <w:sz w:val="22"/>
          <w:szCs w:val="22"/>
        </w:rPr>
        <w:t>5</w:t>
      </w:r>
      <w:r w:rsidRPr="00100912">
        <w:rPr>
          <w:rFonts w:ascii="Arial" w:hAnsi="Arial" w:cs="Arial"/>
          <w:sz w:val="22"/>
          <w:szCs w:val="22"/>
        </w:rPr>
        <w:t>.</w:t>
      </w:r>
      <w:r w:rsidR="00C21566">
        <w:rPr>
          <w:rFonts w:ascii="Arial" w:hAnsi="Arial" w:cs="Arial"/>
          <w:sz w:val="22"/>
          <w:szCs w:val="22"/>
        </w:rPr>
        <w:t>8</w:t>
      </w:r>
      <w:r w:rsidRPr="00100912">
        <w:rPr>
          <w:rFonts w:ascii="Arial" w:hAnsi="Arial" w:cs="Arial"/>
          <w:sz w:val="22"/>
          <w:szCs w:val="22"/>
        </w:rPr>
        <w:t xml:space="preserve">. настоящего Договора, </w:t>
      </w:r>
      <w:r w:rsidR="00E62F03" w:rsidRPr="00100912">
        <w:rPr>
          <w:rFonts w:ascii="Arial" w:hAnsi="Arial" w:cs="Arial"/>
          <w:sz w:val="22"/>
          <w:szCs w:val="22"/>
        </w:rPr>
        <w:t>Агент</w:t>
      </w:r>
      <w:r w:rsidRPr="00100912">
        <w:rPr>
          <w:rFonts w:ascii="Arial" w:hAnsi="Arial" w:cs="Arial"/>
          <w:sz w:val="22"/>
          <w:szCs w:val="22"/>
        </w:rPr>
        <w:t xml:space="preserve"> вправе требовать выплаты неустойки в виде пени в размере 0,1 % (Ноль целых одной десятой процента) от суммы Платежей, указанных в Акте оказанных услуг за каждый день просрочки, но не более 10 % (Десяти процентов) от такой суммы.</w:t>
      </w:r>
    </w:p>
    <w:p w:rsidR="00BD7C28" w:rsidRPr="00100912" w:rsidRDefault="000F59CB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Суммы неустойки, предусмотренные Договором, оплачиваются одной Стороной в течение 5 (</w:t>
      </w:r>
      <w:r w:rsidR="006215FA" w:rsidRPr="00100912">
        <w:rPr>
          <w:rFonts w:ascii="Arial" w:hAnsi="Arial" w:cs="Arial"/>
          <w:sz w:val="22"/>
          <w:szCs w:val="22"/>
        </w:rPr>
        <w:t>п</w:t>
      </w:r>
      <w:r w:rsidRPr="00100912">
        <w:rPr>
          <w:rFonts w:ascii="Arial" w:hAnsi="Arial" w:cs="Arial"/>
          <w:sz w:val="22"/>
          <w:szCs w:val="22"/>
        </w:rPr>
        <w:t>яти) рабочих дней со дня получения соответствующего счета от другой Стороны, чьи права нарушены неисполнением или ненадлежащим исполнением обязательств.</w:t>
      </w:r>
    </w:p>
    <w:p w:rsidR="00BD7C28" w:rsidRPr="00100912" w:rsidRDefault="000F59CB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Уплата неустойки не освобождает Сторону, не исполн</w:t>
      </w:r>
      <w:r w:rsidR="00BD7C28" w:rsidRPr="00100912">
        <w:rPr>
          <w:rFonts w:ascii="Arial" w:hAnsi="Arial" w:cs="Arial"/>
          <w:sz w:val="22"/>
          <w:szCs w:val="22"/>
        </w:rPr>
        <w:t xml:space="preserve">ившую или не надлежащим образом </w:t>
      </w:r>
      <w:r w:rsidRPr="00100912">
        <w:rPr>
          <w:rFonts w:ascii="Arial" w:hAnsi="Arial" w:cs="Arial"/>
          <w:sz w:val="22"/>
          <w:szCs w:val="22"/>
        </w:rPr>
        <w:t>исполнившую свои обязательства, от исполнения своих обязательств.</w:t>
      </w:r>
    </w:p>
    <w:p w:rsidR="0011067C" w:rsidRPr="00100912" w:rsidRDefault="000F59CB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Взыскание пеней, штрафов и неустоек является правом, но не обязанностью Сторон.</w:t>
      </w:r>
    </w:p>
    <w:p w:rsidR="00214D7D" w:rsidRPr="00100912" w:rsidRDefault="00E62F03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="0011067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в полном объеме несет ответственность перед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Агентом</w:t>
      </w:r>
      <w:r w:rsidR="0011067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за действия лиц, имеющих доступ к управлению Интернет-магазином, в отношении Платежей, совершенных посредством Системы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Агента</w:t>
      </w:r>
      <w:r w:rsidR="0011067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с нарушением требований Договора, инструкций, а также за действия, направленные против </w:t>
      </w:r>
      <w:r w:rsidR="00641C55" w:rsidRPr="00100912">
        <w:rPr>
          <w:rFonts w:ascii="Arial" w:eastAsiaTheme="minorHAnsi" w:hAnsi="Arial" w:cs="Arial"/>
          <w:sz w:val="22"/>
          <w:szCs w:val="22"/>
          <w:lang w:eastAsia="en-US"/>
        </w:rPr>
        <w:t>Агента</w:t>
      </w:r>
      <w:r w:rsidR="0011067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и/или Плательщиков. </w:t>
      </w:r>
    </w:p>
    <w:p w:rsidR="0011067C" w:rsidRPr="00100912" w:rsidRDefault="00E62F03" w:rsidP="00214D7D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Принципал</w:t>
      </w:r>
      <w:r w:rsidR="0011067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в полном объеме несет ответственность за убытки,</w:t>
      </w:r>
      <w:r w:rsidR="00214D7D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1067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причиненные </w:t>
      </w:r>
      <w:r w:rsidR="00214D7D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третьим лицам </w:t>
      </w:r>
      <w:r w:rsidR="0011067C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в результате несоблюдения им требований </w:t>
      </w:r>
      <w:r w:rsidR="00214D7D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законодательства Республики Казахстан в осуществлении своей деятельности, включая осуществление деятельности посредством Системы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Агент</w:t>
      </w:r>
      <w:r w:rsidR="00214D7D" w:rsidRPr="00100912">
        <w:rPr>
          <w:rFonts w:ascii="Arial" w:eastAsiaTheme="minorHAnsi" w:hAnsi="Arial" w:cs="Arial"/>
          <w:sz w:val="22"/>
          <w:szCs w:val="22"/>
          <w:lang w:eastAsia="en-US"/>
        </w:rPr>
        <w:t>а.</w:t>
      </w:r>
    </w:p>
    <w:p w:rsidR="00BD7C28" w:rsidRPr="00100912" w:rsidRDefault="00E62F03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0F59CB" w:rsidRPr="00100912">
        <w:rPr>
          <w:rFonts w:ascii="Arial" w:hAnsi="Arial" w:cs="Arial"/>
          <w:sz w:val="22"/>
          <w:szCs w:val="22"/>
        </w:rPr>
        <w:t xml:space="preserve"> не несет ответственности в случае разногласий и споров между </w:t>
      </w:r>
      <w:r w:rsidRPr="00100912">
        <w:rPr>
          <w:rFonts w:ascii="Arial" w:hAnsi="Arial" w:cs="Arial"/>
          <w:sz w:val="22"/>
          <w:szCs w:val="22"/>
        </w:rPr>
        <w:t>Принципал</w:t>
      </w:r>
      <w:r w:rsidR="00BD7C28" w:rsidRPr="00100912">
        <w:rPr>
          <w:rFonts w:ascii="Arial" w:hAnsi="Arial" w:cs="Arial"/>
          <w:sz w:val="22"/>
          <w:szCs w:val="22"/>
        </w:rPr>
        <w:t>ом</w:t>
      </w:r>
      <w:r w:rsidR="000F59CB" w:rsidRPr="00100912">
        <w:rPr>
          <w:rFonts w:ascii="Arial" w:hAnsi="Arial" w:cs="Arial"/>
          <w:sz w:val="22"/>
          <w:szCs w:val="22"/>
        </w:rPr>
        <w:t xml:space="preserve"> и </w:t>
      </w:r>
      <w:r w:rsidR="00BD7C28" w:rsidRPr="00100912">
        <w:rPr>
          <w:rFonts w:ascii="Arial" w:hAnsi="Arial" w:cs="Arial"/>
          <w:sz w:val="22"/>
          <w:szCs w:val="22"/>
        </w:rPr>
        <w:t>Плательщиком</w:t>
      </w:r>
      <w:r w:rsidR="000F59CB" w:rsidRPr="00100912">
        <w:rPr>
          <w:rFonts w:ascii="Arial" w:hAnsi="Arial" w:cs="Arial"/>
          <w:sz w:val="22"/>
          <w:szCs w:val="22"/>
        </w:rPr>
        <w:t xml:space="preserve"> в отношении реализуемых </w:t>
      </w:r>
      <w:r w:rsidRPr="00100912">
        <w:rPr>
          <w:rFonts w:ascii="Arial" w:hAnsi="Arial" w:cs="Arial"/>
          <w:sz w:val="22"/>
          <w:szCs w:val="22"/>
        </w:rPr>
        <w:t>Принципал</w:t>
      </w:r>
      <w:r w:rsidR="00BD7C28" w:rsidRPr="00100912">
        <w:rPr>
          <w:rFonts w:ascii="Arial" w:hAnsi="Arial" w:cs="Arial"/>
          <w:sz w:val="22"/>
          <w:szCs w:val="22"/>
        </w:rPr>
        <w:t>о</w:t>
      </w:r>
      <w:r w:rsidR="000F59CB" w:rsidRPr="00100912">
        <w:rPr>
          <w:rFonts w:ascii="Arial" w:hAnsi="Arial" w:cs="Arial"/>
          <w:sz w:val="22"/>
          <w:szCs w:val="22"/>
        </w:rPr>
        <w:t>м товаров.</w:t>
      </w:r>
    </w:p>
    <w:p w:rsidR="00BD7C28" w:rsidRPr="00100912" w:rsidRDefault="00E62F03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3C7A6E" w:rsidRPr="00100912">
        <w:rPr>
          <w:rFonts w:ascii="Arial" w:hAnsi="Arial" w:cs="Arial"/>
          <w:sz w:val="22"/>
          <w:szCs w:val="22"/>
        </w:rPr>
        <w:t xml:space="preserve"> не несет ответственности за ошибки, допущенные Плательщиком при указании реквизитов Платежа, оформлении извещений и квитанций, в </w:t>
      </w:r>
      <w:proofErr w:type="spellStart"/>
      <w:r w:rsidR="003C7A6E" w:rsidRPr="00100912">
        <w:rPr>
          <w:rFonts w:ascii="Arial" w:hAnsi="Arial" w:cs="Arial"/>
          <w:sz w:val="22"/>
          <w:szCs w:val="22"/>
        </w:rPr>
        <w:t>т.ч</w:t>
      </w:r>
      <w:proofErr w:type="spellEnd"/>
      <w:r w:rsidR="003C7A6E" w:rsidRPr="00100912">
        <w:rPr>
          <w:rFonts w:ascii="Arial" w:hAnsi="Arial" w:cs="Arial"/>
          <w:sz w:val="22"/>
          <w:szCs w:val="22"/>
        </w:rPr>
        <w:t>. и по расчету суммы Платежа.</w:t>
      </w:r>
    </w:p>
    <w:p w:rsidR="00BD7C28" w:rsidRPr="00100912" w:rsidRDefault="00E62F03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3C7A6E" w:rsidRPr="00100912">
        <w:rPr>
          <w:rFonts w:ascii="Arial" w:hAnsi="Arial" w:cs="Arial"/>
          <w:sz w:val="22"/>
          <w:szCs w:val="22"/>
        </w:rPr>
        <w:t xml:space="preserve"> не несет ответственности за нарушения в работе технических средств, сбои программного обеспечения, систем энергоснабжения и передачи данных, связанных с исполнением Договора в случаях, когда </w:t>
      </w:r>
      <w:r w:rsidRPr="00100912">
        <w:rPr>
          <w:rFonts w:ascii="Arial" w:hAnsi="Arial" w:cs="Arial"/>
          <w:sz w:val="22"/>
          <w:szCs w:val="22"/>
        </w:rPr>
        <w:t>Агент</w:t>
      </w:r>
      <w:r w:rsidR="003C7A6E" w:rsidRPr="00100912">
        <w:rPr>
          <w:rFonts w:ascii="Arial" w:hAnsi="Arial" w:cs="Arial"/>
          <w:sz w:val="22"/>
          <w:szCs w:val="22"/>
        </w:rPr>
        <w:t xml:space="preserve"> не имеет прямого контроля над такими техническими средствами и/или программным обеспечением.</w:t>
      </w:r>
    </w:p>
    <w:p w:rsidR="00BD7C28" w:rsidRPr="00100912" w:rsidRDefault="00E62F03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3C7A6E" w:rsidRPr="00100912">
        <w:rPr>
          <w:rFonts w:ascii="Arial" w:hAnsi="Arial" w:cs="Arial"/>
          <w:sz w:val="22"/>
          <w:szCs w:val="22"/>
        </w:rPr>
        <w:t xml:space="preserve"> не несет ответственности за содержание информации, представленной </w:t>
      </w:r>
      <w:r w:rsidRPr="00100912">
        <w:rPr>
          <w:rFonts w:ascii="Arial" w:hAnsi="Arial" w:cs="Arial"/>
          <w:sz w:val="22"/>
          <w:szCs w:val="22"/>
        </w:rPr>
        <w:t>Принципал</w:t>
      </w:r>
      <w:r w:rsidR="00BD7C28" w:rsidRPr="00100912">
        <w:rPr>
          <w:rFonts w:ascii="Arial" w:hAnsi="Arial" w:cs="Arial"/>
          <w:sz w:val="22"/>
          <w:szCs w:val="22"/>
        </w:rPr>
        <w:t>ом</w:t>
      </w:r>
      <w:r w:rsidR="003C7A6E" w:rsidRPr="00100912">
        <w:rPr>
          <w:rFonts w:ascii="Arial" w:hAnsi="Arial" w:cs="Arial"/>
          <w:sz w:val="22"/>
          <w:szCs w:val="22"/>
        </w:rPr>
        <w:t xml:space="preserve"> для размещения на информационных материалах</w:t>
      </w:r>
      <w:r w:rsidR="00BD7C28" w:rsidRPr="00100912">
        <w:rPr>
          <w:rFonts w:ascii="Arial" w:hAnsi="Arial" w:cs="Arial"/>
          <w:sz w:val="22"/>
          <w:szCs w:val="22"/>
        </w:rPr>
        <w:t xml:space="preserve"> и ресурсах </w:t>
      </w:r>
      <w:r w:rsidR="00200DA0" w:rsidRPr="00100912">
        <w:rPr>
          <w:rFonts w:ascii="Arial" w:hAnsi="Arial" w:cs="Arial"/>
          <w:sz w:val="22"/>
          <w:szCs w:val="22"/>
        </w:rPr>
        <w:t>Принципал</w:t>
      </w:r>
      <w:r w:rsidR="00BD7C28" w:rsidRPr="00100912">
        <w:rPr>
          <w:rFonts w:ascii="Arial" w:hAnsi="Arial" w:cs="Arial"/>
          <w:sz w:val="22"/>
          <w:szCs w:val="22"/>
        </w:rPr>
        <w:t>а и Платежных Систем</w:t>
      </w:r>
      <w:r w:rsidR="003C7A6E" w:rsidRPr="00100912">
        <w:rPr>
          <w:rFonts w:ascii="Arial" w:hAnsi="Arial" w:cs="Arial"/>
          <w:sz w:val="22"/>
          <w:szCs w:val="22"/>
        </w:rPr>
        <w:t>.</w:t>
      </w:r>
    </w:p>
    <w:p w:rsidR="003C7A6E" w:rsidRPr="00100912" w:rsidRDefault="00200DA0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Агент</w:t>
      </w:r>
      <w:r w:rsidR="003C7A6E" w:rsidRPr="00100912">
        <w:rPr>
          <w:rFonts w:ascii="Arial" w:hAnsi="Arial" w:cs="Arial"/>
          <w:sz w:val="22"/>
          <w:szCs w:val="22"/>
        </w:rPr>
        <w:t xml:space="preserve"> не несет ответственности по обязательствам </w:t>
      </w:r>
      <w:r w:rsidRPr="00100912">
        <w:rPr>
          <w:rFonts w:ascii="Arial" w:hAnsi="Arial" w:cs="Arial"/>
          <w:sz w:val="22"/>
          <w:szCs w:val="22"/>
        </w:rPr>
        <w:t>Принципал</w:t>
      </w:r>
      <w:r w:rsidR="00BD7C28" w:rsidRPr="00100912">
        <w:rPr>
          <w:rFonts w:ascii="Arial" w:hAnsi="Arial" w:cs="Arial"/>
          <w:sz w:val="22"/>
          <w:szCs w:val="22"/>
        </w:rPr>
        <w:t>а</w:t>
      </w:r>
      <w:r w:rsidR="003C7A6E" w:rsidRPr="00100912">
        <w:rPr>
          <w:rFonts w:ascii="Arial" w:hAnsi="Arial" w:cs="Arial"/>
          <w:sz w:val="22"/>
          <w:szCs w:val="22"/>
        </w:rPr>
        <w:t xml:space="preserve"> перед Плательщиками, возникшим в результате приема Платежей в пользу </w:t>
      </w:r>
      <w:r w:rsidR="00BD7C28" w:rsidRPr="00100912">
        <w:rPr>
          <w:rFonts w:ascii="Arial" w:hAnsi="Arial" w:cs="Arial"/>
          <w:sz w:val="22"/>
          <w:szCs w:val="22"/>
        </w:rPr>
        <w:t>Платежных Систем</w:t>
      </w:r>
      <w:r w:rsidR="003C7A6E" w:rsidRPr="00100912">
        <w:rPr>
          <w:rFonts w:ascii="Arial" w:hAnsi="Arial" w:cs="Arial"/>
          <w:sz w:val="22"/>
          <w:szCs w:val="22"/>
        </w:rPr>
        <w:t xml:space="preserve"> по Договору. </w:t>
      </w:r>
    </w:p>
    <w:p w:rsidR="00C143C3" w:rsidRPr="00100912" w:rsidRDefault="00C143C3" w:rsidP="0011067C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lastRenderedPageBreak/>
        <w:t>Стороны несут ответственность за разглашение или утерю конфиденциальной информации и п.7. настоящего Договора в соответствии с действующим законодательством Республики Казахстан.</w:t>
      </w:r>
    </w:p>
    <w:p w:rsidR="00BD7C28" w:rsidRPr="00100912" w:rsidRDefault="00214D7D" w:rsidP="00BD7C28">
      <w:pPr>
        <w:pStyle w:val="a4"/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Во всем остальном, не урегулированном настоящим Договором, </w:t>
      </w:r>
      <w:r w:rsidR="00BD7C28" w:rsidRPr="00100912">
        <w:rPr>
          <w:rFonts w:ascii="Arial" w:hAnsi="Arial" w:cs="Arial"/>
          <w:sz w:val="22"/>
          <w:szCs w:val="22"/>
        </w:rPr>
        <w:t xml:space="preserve">Стороны несут ответственность в соответствии с действующим законодательством Республики Казахстан.  </w:t>
      </w:r>
    </w:p>
    <w:p w:rsidR="00C37F52" w:rsidRPr="00100912" w:rsidRDefault="00C37F52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>Техническая поддержка Системы</w:t>
      </w:r>
    </w:p>
    <w:p w:rsidR="00C37F52" w:rsidRPr="00100912" w:rsidRDefault="00070589" w:rsidP="00F40984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Техническая поддержка осуществляется </w:t>
      </w:r>
      <w:r w:rsidR="00200DA0" w:rsidRPr="00100912">
        <w:rPr>
          <w:rFonts w:ascii="Arial" w:hAnsi="Arial" w:cs="Arial"/>
          <w:sz w:val="22"/>
          <w:szCs w:val="22"/>
        </w:rPr>
        <w:t>Агентом</w:t>
      </w:r>
      <w:r w:rsidRPr="00100912">
        <w:rPr>
          <w:rFonts w:ascii="Arial" w:hAnsi="Arial" w:cs="Arial"/>
          <w:sz w:val="22"/>
          <w:szCs w:val="22"/>
        </w:rPr>
        <w:t xml:space="preserve"> </w:t>
      </w:r>
      <w:r w:rsidR="00314065" w:rsidRPr="00100912">
        <w:rPr>
          <w:rFonts w:ascii="Arial" w:hAnsi="Arial" w:cs="Arial"/>
          <w:sz w:val="22"/>
          <w:szCs w:val="22"/>
        </w:rPr>
        <w:t>на весь период действия настоящего Договора</w:t>
      </w:r>
      <w:r w:rsidRPr="00100912">
        <w:rPr>
          <w:rFonts w:ascii="Arial" w:hAnsi="Arial" w:cs="Arial"/>
          <w:sz w:val="22"/>
          <w:szCs w:val="22"/>
        </w:rPr>
        <w:t>.</w:t>
      </w:r>
    </w:p>
    <w:p w:rsidR="00070589" w:rsidRPr="00100912" w:rsidRDefault="00200DA0" w:rsidP="00F40984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Принципал</w:t>
      </w:r>
      <w:r w:rsidR="00070589" w:rsidRPr="00100912">
        <w:rPr>
          <w:rFonts w:ascii="Arial" w:hAnsi="Arial" w:cs="Arial"/>
          <w:sz w:val="22"/>
          <w:szCs w:val="22"/>
        </w:rPr>
        <w:t xml:space="preserve"> формулирует проблему и отправляет заявк</w:t>
      </w:r>
      <w:r w:rsidR="00314065" w:rsidRPr="00100912">
        <w:rPr>
          <w:rFonts w:ascii="Arial" w:hAnsi="Arial" w:cs="Arial"/>
          <w:sz w:val="22"/>
          <w:szCs w:val="22"/>
        </w:rPr>
        <w:t>у</w:t>
      </w:r>
      <w:r w:rsidR="00070589" w:rsidRPr="00100912">
        <w:rPr>
          <w:rFonts w:ascii="Arial" w:hAnsi="Arial" w:cs="Arial"/>
          <w:sz w:val="22"/>
          <w:szCs w:val="22"/>
        </w:rPr>
        <w:t xml:space="preserve"> на электронный адрес </w:t>
      </w:r>
      <w:r w:rsidRPr="00100912">
        <w:rPr>
          <w:rFonts w:ascii="Arial" w:hAnsi="Arial" w:cs="Arial"/>
          <w:sz w:val="22"/>
          <w:szCs w:val="22"/>
        </w:rPr>
        <w:t>Агента</w:t>
      </w:r>
      <w:r w:rsidR="00070589" w:rsidRPr="0010091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7D0D4F" w:rsidRPr="00100912">
          <w:rPr>
            <w:rStyle w:val="a3"/>
            <w:rFonts w:ascii="Arial" w:hAnsi="Arial" w:cs="Arial"/>
            <w:sz w:val="22"/>
            <w:szCs w:val="22"/>
            <w:lang w:val="en-US"/>
          </w:rPr>
          <w:t>support</w:t>
        </w:r>
        <w:r w:rsidR="007D0D4F" w:rsidRPr="00100912">
          <w:rPr>
            <w:rStyle w:val="a3"/>
            <w:rFonts w:ascii="Arial" w:hAnsi="Arial" w:cs="Arial"/>
            <w:sz w:val="22"/>
            <w:szCs w:val="22"/>
          </w:rPr>
          <w:t>@</w:t>
        </w:r>
        <w:proofErr w:type="spellStart"/>
        <w:r w:rsidR="007D0D4F" w:rsidRPr="00100912">
          <w:rPr>
            <w:rStyle w:val="a3"/>
            <w:rFonts w:ascii="Arial" w:hAnsi="Arial" w:cs="Arial"/>
            <w:sz w:val="22"/>
            <w:szCs w:val="22"/>
            <w:lang w:val="en-US"/>
          </w:rPr>
          <w:t>paybox</w:t>
        </w:r>
        <w:proofErr w:type="spellEnd"/>
        <w:r w:rsidR="007D0D4F" w:rsidRPr="00100912">
          <w:rPr>
            <w:rStyle w:val="a3"/>
            <w:rFonts w:ascii="Arial" w:hAnsi="Arial" w:cs="Arial"/>
            <w:sz w:val="22"/>
            <w:szCs w:val="22"/>
          </w:rPr>
          <w:t>.</w:t>
        </w:r>
        <w:r w:rsidR="007D0D4F" w:rsidRPr="00100912">
          <w:rPr>
            <w:rStyle w:val="a3"/>
            <w:rFonts w:ascii="Arial" w:hAnsi="Arial" w:cs="Arial"/>
            <w:sz w:val="22"/>
            <w:szCs w:val="22"/>
            <w:lang w:val="en-US"/>
          </w:rPr>
          <w:t>kz</w:t>
        </w:r>
      </w:hyperlink>
      <w:r w:rsidR="007D0D4F" w:rsidRPr="00100912">
        <w:rPr>
          <w:rFonts w:ascii="Arial" w:hAnsi="Arial" w:cs="Arial"/>
          <w:sz w:val="22"/>
          <w:szCs w:val="22"/>
        </w:rPr>
        <w:t xml:space="preserve"> </w:t>
      </w:r>
    </w:p>
    <w:p w:rsidR="00070589" w:rsidRPr="00100912" w:rsidRDefault="00070589" w:rsidP="00F40984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В течение 24 часов с момента подачи заявки </w:t>
      </w:r>
      <w:r w:rsidR="00200DA0" w:rsidRPr="00100912">
        <w:rPr>
          <w:rFonts w:ascii="Arial" w:hAnsi="Arial" w:cs="Arial"/>
          <w:sz w:val="22"/>
          <w:szCs w:val="22"/>
        </w:rPr>
        <w:t>Агент</w:t>
      </w:r>
      <w:r w:rsidRPr="00100912">
        <w:rPr>
          <w:rFonts w:ascii="Arial" w:hAnsi="Arial" w:cs="Arial"/>
          <w:sz w:val="22"/>
          <w:szCs w:val="22"/>
        </w:rPr>
        <w:t xml:space="preserve"> обязуется отправить </w:t>
      </w:r>
      <w:r w:rsidR="00200DA0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>у уведомление по электронной почте о принятии заявки к исполнению и сроках решения</w:t>
      </w:r>
      <w:r w:rsidR="00F40984" w:rsidRPr="00100912">
        <w:rPr>
          <w:rFonts w:ascii="Arial" w:hAnsi="Arial" w:cs="Arial"/>
          <w:sz w:val="22"/>
          <w:szCs w:val="22"/>
        </w:rPr>
        <w:t>.</w:t>
      </w:r>
    </w:p>
    <w:p w:rsidR="00F40984" w:rsidRPr="00100912" w:rsidRDefault="00F40984" w:rsidP="00F40984">
      <w:pPr>
        <w:pStyle w:val="a4"/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Техническая поддержка не включает в себя обучение персонала </w:t>
      </w:r>
      <w:r w:rsidR="00200DA0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>а пользованию Системой</w:t>
      </w:r>
      <w:r w:rsidR="007D0D4F" w:rsidRPr="00100912">
        <w:rPr>
          <w:rFonts w:ascii="Arial" w:hAnsi="Arial" w:cs="Arial"/>
          <w:sz w:val="22"/>
          <w:szCs w:val="22"/>
        </w:rPr>
        <w:t xml:space="preserve">. Для данного обучения используется инструкция пользователя, расположенная на сайте </w:t>
      </w:r>
      <w:r w:rsidR="00200DA0" w:rsidRPr="00100912">
        <w:rPr>
          <w:rFonts w:ascii="Arial" w:hAnsi="Arial" w:cs="Arial"/>
          <w:sz w:val="22"/>
          <w:szCs w:val="22"/>
        </w:rPr>
        <w:t>Агента</w:t>
      </w:r>
      <w:r w:rsidR="007D0D4F" w:rsidRPr="0010091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D0D4F" w:rsidRPr="00100912">
        <w:rPr>
          <w:rFonts w:ascii="Arial" w:hAnsi="Arial" w:cs="Arial"/>
          <w:sz w:val="22"/>
          <w:szCs w:val="22"/>
          <w:lang w:val="en-US"/>
        </w:rPr>
        <w:t>paybox</w:t>
      </w:r>
      <w:proofErr w:type="spellEnd"/>
      <w:r w:rsidR="007D0D4F" w:rsidRPr="00100912">
        <w:rPr>
          <w:rFonts w:ascii="Arial" w:hAnsi="Arial" w:cs="Arial"/>
          <w:sz w:val="22"/>
          <w:szCs w:val="22"/>
        </w:rPr>
        <w:t>.</w:t>
      </w:r>
      <w:r w:rsidR="007D0D4F" w:rsidRPr="00100912">
        <w:rPr>
          <w:rFonts w:ascii="Arial" w:hAnsi="Arial" w:cs="Arial"/>
          <w:sz w:val="22"/>
          <w:szCs w:val="22"/>
          <w:lang w:val="en-US"/>
        </w:rPr>
        <w:t>kz</w:t>
      </w:r>
      <w:r w:rsidR="007D0D4F" w:rsidRPr="00100912">
        <w:rPr>
          <w:rFonts w:ascii="Arial" w:hAnsi="Arial" w:cs="Arial"/>
          <w:sz w:val="22"/>
          <w:szCs w:val="22"/>
        </w:rPr>
        <w:t>.</w:t>
      </w:r>
    </w:p>
    <w:p w:rsidR="00B71DFA" w:rsidRPr="00100912" w:rsidRDefault="00B71DFA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>Конфиденциальность</w:t>
      </w:r>
    </w:p>
    <w:p w:rsidR="00B71DFA" w:rsidRPr="00100912" w:rsidRDefault="00B71DFA" w:rsidP="00F23A2E">
      <w:pPr>
        <w:pStyle w:val="a4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00912">
        <w:rPr>
          <w:rFonts w:ascii="Arial" w:hAnsi="Arial" w:cs="Arial"/>
          <w:sz w:val="22"/>
          <w:szCs w:val="22"/>
        </w:rPr>
        <w:t xml:space="preserve">Стороны принимают на себя обязательства не разглашать полученные в ходе исполнения Договора сведения, являющиеся конфиденциальными для каждой из Сторон. Под конфиденциальной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информацией в Договоре понимаются не являющиеся общедоступными сведения, разглашение которых может привести к возникновению убытков и/или повлиять на деловую репутацию любой из Сторон, в том числе информация о Плательщиках, </w:t>
      </w:r>
      <w:r w:rsidR="00FD5333" w:rsidRPr="00100912">
        <w:rPr>
          <w:rFonts w:ascii="Arial" w:eastAsiaTheme="minorHAnsi" w:hAnsi="Arial" w:cs="Arial"/>
          <w:sz w:val="22"/>
          <w:szCs w:val="22"/>
          <w:lang w:eastAsia="en-US"/>
        </w:rPr>
        <w:t>Платежах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, объемах операций</w:t>
      </w:r>
      <w:r w:rsidR="00F23A2E" w:rsidRPr="0010091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информация о тарифной</w:t>
      </w:r>
      <w:r w:rsidR="00F23A2E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и ценовой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политике Сторон. </w:t>
      </w:r>
    </w:p>
    <w:p w:rsidR="00B71DFA" w:rsidRPr="00100912" w:rsidRDefault="00B71DFA" w:rsidP="00F23A2E">
      <w:pPr>
        <w:pStyle w:val="a4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Факт заключения Договора и предмет Договора не являются конфиденциальной информацией. </w:t>
      </w:r>
    </w:p>
    <w:p w:rsidR="00B71DFA" w:rsidRPr="00100912" w:rsidRDefault="00B71DFA" w:rsidP="00F23A2E">
      <w:pPr>
        <w:pStyle w:val="a4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Стороны обязуют</w:t>
      </w:r>
      <w:r w:rsidR="008952AF" w:rsidRPr="00100912">
        <w:rPr>
          <w:rFonts w:ascii="Arial" w:eastAsiaTheme="minorHAnsi" w:hAnsi="Arial" w:cs="Arial"/>
          <w:sz w:val="22"/>
          <w:szCs w:val="22"/>
          <w:lang w:eastAsia="en-US"/>
        </w:rPr>
        <w:t>ся не разглашать указанную в п.10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3B370C" w:rsidRPr="003B370C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Договора информацию третьим лицам, за исключением ответственных лиц Сторон, уполномоченных получать и передавать информацию от имени каждой из Сторон в связи с исполнением обязательств по Договору.</w:t>
      </w:r>
    </w:p>
    <w:p w:rsidR="00B71DFA" w:rsidRPr="00100912" w:rsidRDefault="00F23A2E" w:rsidP="00F23A2E">
      <w:pPr>
        <w:pStyle w:val="a4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Конфиденциальная и</w:t>
      </w:r>
      <w:r w:rsidR="00B71DFA" w:rsidRPr="00100912">
        <w:rPr>
          <w:rFonts w:ascii="Arial" w:eastAsiaTheme="minorHAnsi" w:hAnsi="Arial" w:cs="Arial"/>
          <w:sz w:val="22"/>
          <w:szCs w:val="22"/>
          <w:lang w:eastAsia="en-US"/>
        </w:rPr>
        <w:t>нформация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71DFA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может быть предоставлена третьим лицам только в порядке, установленном законодательством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Республики Казахстан</w:t>
      </w:r>
      <w:r w:rsidR="00B71DFA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200ACE" w:rsidRPr="00100912">
        <w:rPr>
          <w:rFonts w:ascii="Arial" w:eastAsiaTheme="minorHAnsi" w:hAnsi="Arial" w:cs="Arial"/>
          <w:sz w:val="22"/>
          <w:szCs w:val="22"/>
          <w:lang w:eastAsia="en-US"/>
        </w:rPr>
        <w:t>партнерам Агента</w:t>
      </w:r>
      <w:r w:rsidR="00A04EEF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для исполнения условий данного договора </w:t>
      </w:r>
      <w:r w:rsidR="00B71DFA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или по предварительному письменному согласованию со стороной, информация которой может быть разглашена (с подробным указанием характера информации, указанием третьего лица,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целей, причин </w:t>
      </w:r>
      <w:r w:rsidR="00B71DFA" w:rsidRPr="00100912">
        <w:rPr>
          <w:rFonts w:ascii="Arial" w:eastAsiaTheme="minorHAnsi" w:hAnsi="Arial" w:cs="Arial"/>
          <w:sz w:val="22"/>
          <w:szCs w:val="22"/>
          <w:lang w:eastAsia="en-US"/>
        </w:rPr>
        <w:t>и прочих существенных моментов, касающихся информации).</w:t>
      </w:r>
    </w:p>
    <w:p w:rsidR="000F59CB" w:rsidRPr="00100912" w:rsidRDefault="00B71DFA" w:rsidP="00F23A2E">
      <w:pPr>
        <w:pStyle w:val="a4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В случае прекращения действия Договора, Стороны обязуются не разглашать и не использовать в своих интересах и/или интересах третьих лиц информацию, указанную в п.</w:t>
      </w:r>
      <w:r w:rsidR="00F23A2E" w:rsidRPr="00100912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.1 Договора, в течение 1 (одного) года с момента прекращения действия Договора.</w:t>
      </w:r>
    </w:p>
    <w:p w:rsidR="0068436F" w:rsidRPr="00100912" w:rsidRDefault="0068436F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>Обстоятельства непреодолимой силы (Форс-мажор)</w:t>
      </w:r>
    </w:p>
    <w:p w:rsidR="0068436F" w:rsidRPr="00100912" w:rsidRDefault="0068436F" w:rsidP="0068436F">
      <w:pPr>
        <w:numPr>
          <w:ilvl w:val="1"/>
          <w:numId w:val="1"/>
        </w:numPr>
        <w:ind w:left="709" w:hanging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Стороны не несут ответственности за неисполнение или ненадлежащее исполнение обязательств по Договору, если такое неисполнение явилось следствием действия непреодолимой силы (пожар, наводнение, землетрясение и др.), умышленные действия третьих лиц, изменения действующего законодательства, а также решений государственных органов при условии, что данные обстоятельства не зависели от воли Сторон и сделали невозможным исполнение любой из Сторон своих обязательств по Договору.</w:t>
      </w:r>
    </w:p>
    <w:p w:rsidR="0068436F" w:rsidRPr="00100912" w:rsidRDefault="0068436F" w:rsidP="0068436F">
      <w:pPr>
        <w:numPr>
          <w:ilvl w:val="1"/>
          <w:numId w:val="1"/>
        </w:numPr>
        <w:ind w:left="709" w:hanging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Срок исполнения обязательств по Договору отодвигается соразмерно времени, в течение которого действовали обстоятельства непреодолимой силы</w:t>
      </w:r>
    </w:p>
    <w:p w:rsidR="0068436F" w:rsidRPr="00100912" w:rsidRDefault="0068436F" w:rsidP="0068436F">
      <w:pPr>
        <w:numPr>
          <w:ilvl w:val="1"/>
          <w:numId w:val="1"/>
        </w:numPr>
        <w:ind w:left="709" w:hanging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О наступлении и прекращении обстоятельств непреодолимой силы   одна из Сторон, для которой наступление обстоятельств непреодолимой силы явилось следствием нарушения обязательства, обязана в течение 10 (десяти) календарных дней с момента возникновения/прекращения обстоятельств непреодолимой силы письменно известить об этом другую Сторону.</w:t>
      </w:r>
    </w:p>
    <w:p w:rsidR="0068436F" w:rsidRPr="00100912" w:rsidRDefault="0068436F" w:rsidP="0068436F">
      <w:pPr>
        <w:numPr>
          <w:ilvl w:val="1"/>
          <w:numId w:val="1"/>
        </w:numPr>
        <w:ind w:left="709" w:hanging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Доказательством наличия и продолжительности обстоятельств непреодолимой силы служат документы, выдаваемые компетентными органами Республики Казахстан.</w:t>
      </w:r>
    </w:p>
    <w:p w:rsidR="0068436F" w:rsidRPr="00100912" w:rsidRDefault="0068436F" w:rsidP="0068436F">
      <w:pPr>
        <w:numPr>
          <w:ilvl w:val="1"/>
          <w:numId w:val="1"/>
        </w:numPr>
        <w:ind w:left="709" w:hanging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Не</w:t>
      </w:r>
      <w:r w:rsidR="00085C03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уведомление или несвоевременное уведомление лишает Сторону права ссылаться на любое из вышеперечисленных обстоятельств.</w:t>
      </w:r>
    </w:p>
    <w:p w:rsidR="0068436F" w:rsidRPr="00100912" w:rsidRDefault="0068436F" w:rsidP="00C143C3">
      <w:pPr>
        <w:numPr>
          <w:ilvl w:val="1"/>
          <w:numId w:val="1"/>
        </w:numPr>
        <w:ind w:left="709" w:hanging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Если неисполнение или ненадлежащее исполнение обязательств по Договору в соответствии с п.8.1.  длится более 2 (двух) календарных месяцев, то каждая Сторона имеет право расторгнуть Договор в одностороннем порядке, известив об этом другую Сторону не позднее 10 (десяти) календарных дней до предполагаемой даты расторжения Договора.</w:t>
      </w:r>
    </w:p>
    <w:p w:rsidR="001372DE" w:rsidRPr="00100912" w:rsidRDefault="001372DE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>Поручения и извещения</w:t>
      </w:r>
    </w:p>
    <w:p w:rsidR="000F59CB" w:rsidRPr="00100912" w:rsidRDefault="001372DE" w:rsidP="00AD00FB">
      <w:pPr>
        <w:widowControl w:val="0"/>
        <w:numPr>
          <w:ilvl w:val="1"/>
          <w:numId w:val="1"/>
        </w:numPr>
        <w:suppressLineNumbers/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Сообщения, направленные по электронной почте, признаются равнозначными по юридической силе документам на бумажном носителе в случае, если они отправлены, доставлены и приняты ответственными лицами Сторон и учтены Системой </w:t>
      </w:r>
      <w:r w:rsidR="00200DA0" w:rsidRPr="00100912">
        <w:rPr>
          <w:rFonts w:ascii="Arial" w:hAnsi="Arial" w:cs="Arial"/>
          <w:sz w:val="22"/>
          <w:szCs w:val="22"/>
        </w:rPr>
        <w:t>Агент</w:t>
      </w:r>
      <w:r w:rsidRPr="00100912">
        <w:rPr>
          <w:rFonts w:ascii="Arial" w:hAnsi="Arial" w:cs="Arial"/>
          <w:sz w:val="22"/>
          <w:szCs w:val="22"/>
        </w:rPr>
        <w:t xml:space="preserve">а. </w:t>
      </w:r>
    </w:p>
    <w:p w:rsidR="00756915" w:rsidRPr="00100912" w:rsidRDefault="00756915" w:rsidP="00756915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>Последствия расторжения договора</w:t>
      </w:r>
    </w:p>
    <w:p w:rsidR="00756915" w:rsidRPr="00100912" w:rsidRDefault="00756915" w:rsidP="00756915">
      <w:pPr>
        <w:widowControl w:val="0"/>
        <w:numPr>
          <w:ilvl w:val="1"/>
          <w:numId w:val="1"/>
        </w:numPr>
        <w:suppressLineNumbers/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Полномочия по приему Платежей Агентом в пользу </w:t>
      </w:r>
      <w:r w:rsidR="00F35FFC" w:rsidRPr="00100912">
        <w:rPr>
          <w:rFonts w:ascii="Arial" w:hAnsi="Arial" w:cs="Arial"/>
          <w:sz w:val="22"/>
          <w:szCs w:val="22"/>
        </w:rPr>
        <w:t>Принципала</w:t>
      </w:r>
      <w:r w:rsidRPr="00100912">
        <w:rPr>
          <w:rFonts w:ascii="Arial" w:hAnsi="Arial" w:cs="Arial"/>
          <w:sz w:val="22"/>
          <w:szCs w:val="22"/>
        </w:rPr>
        <w:t xml:space="preserve"> прекращаются по факту расторжения либо приостановления действия Договора.  </w:t>
      </w:r>
    </w:p>
    <w:p w:rsidR="00756915" w:rsidRPr="00100912" w:rsidRDefault="00756915" w:rsidP="00756915">
      <w:pPr>
        <w:widowControl w:val="0"/>
        <w:numPr>
          <w:ilvl w:val="1"/>
          <w:numId w:val="1"/>
        </w:numPr>
        <w:suppressLineNumbers/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Если основанием для расторжения Договора послужило существенное его нарушение одной из Сторон, другая Сторона вправе требовать возмещения реального ущерба, причиненного расторжением.</w:t>
      </w:r>
    </w:p>
    <w:p w:rsidR="00756915" w:rsidRPr="00100912" w:rsidRDefault="00756915" w:rsidP="00756915">
      <w:pPr>
        <w:widowControl w:val="0"/>
        <w:numPr>
          <w:ilvl w:val="1"/>
          <w:numId w:val="1"/>
        </w:numPr>
        <w:suppressLineNumbers/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Денежные обязательства Сторон, а также обязательства, определяющие ответственность Сторон за нарушение Договора, сохраняются до момента их полного исполнения.</w:t>
      </w:r>
    </w:p>
    <w:p w:rsidR="000F59CB" w:rsidRPr="00100912" w:rsidRDefault="00AD00FB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>Срок действия и порядок расторжения и изменения договора.</w:t>
      </w:r>
    </w:p>
    <w:p w:rsidR="009A570D" w:rsidRPr="00100912" w:rsidRDefault="009A570D" w:rsidP="00BE002E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Договор вступает в силу с д</w:t>
      </w:r>
      <w:r w:rsidR="00A1724B" w:rsidRPr="00100912">
        <w:rPr>
          <w:rFonts w:ascii="Arial" w:hAnsi="Arial" w:cs="Arial"/>
          <w:sz w:val="22"/>
          <w:szCs w:val="22"/>
        </w:rPr>
        <w:t>аты</w:t>
      </w:r>
      <w:r w:rsidRPr="00100912">
        <w:rPr>
          <w:rFonts w:ascii="Arial" w:hAnsi="Arial" w:cs="Arial"/>
          <w:sz w:val="22"/>
          <w:szCs w:val="22"/>
        </w:rPr>
        <w:t xml:space="preserve"> его подписания обеими Сторонами и действует бессрочно.</w:t>
      </w:r>
    </w:p>
    <w:p w:rsidR="009A570D" w:rsidRPr="00100912" w:rsidRDefault="009A570D" w:rsidP="00BE002E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Договор может быть расторгнут в любое время, по инициативе любой из Сторон, с предварительным уведомлением другой Стороны за </w:t>
      </w:r>
      <w:r w:rsidR="00085C03" w:rsidRPr="00100912">
        <w:rPr>
          <w:rFonts w:ascii="Arial" w:hAnsi="Arial" w:cs="Arial"/>
          <w:sz w:val="22"/>
          <w:szCs w:val="22"/>
        </w:rPr>
        <w:t>3</w:t>
      </w:r>
      <w:r w:rsidR="007D0D4F" w:rsidRPr="00100912">
        <w:rPr>
          <w:rFonts w:ascii="Arial" w:hAnsi="Arial" w:cs="Arial"/>
          <w:sz w:val="22"/>
          <w:szCs w:val="22"/>
        </w:rPr>
        <w:t>0</w:t>
      </w:r>
      <w:r w:rsidRPr="00100912">
        <w:rPr>
          <w:rFonts w:ascii="Arial" w:hAnsi="Arial" w:cs="Arial"/>
          <w:sz w:val="22"/>
          <w:szCs w:val="22"/>
        </w:rPr>
        <w:t xml:space="preserve"> (</w:t>
      </w:r>
      <w:r w:rsidR="007D0D4F" w:rsidRPr="00100912">
        <w:rPr>
          <w:rFonts w:ascii="Arial" w:hAnsi="Arial" w:cs="Arial"/>
          <w:sz w:val="22"/>
          <w:szCs w:val="22"/>
        </w:rPr>
        <w:t>т</w:t>
      </w:r>
      <w:r w:rsidR="00085C03" w:rsidRPr="00100912">
        <w:rPr>
          <w:rFonts w:ascii="Arial" w:hAnsi="Arial" w:cs="Arial"/>
          <w:sz w:val="22"/>
          <w:szCs w:val="22"/>
        </w:rPr>
        <w:t>ридцать</w:t>
      </w:r>
      <w:r w:rsidRPr="00100912">
        <w:rPr>
          <w:rFonts w:ascii="Arial" w:hAnsi="Arial" w:cs="Arial"/>
          <w:sz w:val="22"/>
          <w:szCs w:val="22"/>
        </w:rPr>
        <w:t xml:space="preserve">) календарных дней до предполагаемой даты расторжения, при условии проведения Сторонами взаиморасчетов. </w:t>
      </w:r>
    </w:p>
    <w:p w:rsidR="009A570D" w:rsidRPr="00100912" w:rsidRDefault="009A570D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По заявлению </w:t>
      </w:r>
      <w:r w:rsidR="00200DA0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а действие Договора может быть приостановлено на срок, не превышающий </w:t>
      </w:r>
      <w:r w:rsidR="007D0D4F" w:rsidRPr="00100912">
        <w:rPr>
          <w:rFonts w:ascii="Arial" w:hAnsi="Arial" w:cs="Arial"/>
          <w:sz w:val="22"/>
          <w:szCs w:val="22"/>
        </w:rPr>
        <w:t>10</w:t>
      </w:r>
      <w:r w:rsidRPr="00100912">
        <w:rPr>
          <w:rFonts w:ascii="Arial" w:hAnsi="Arial" w:cs="Arial"/>
          <w:sz w:val="22"/>
          <w:szCs w:val="22"/>
        </w:rPr>
        <w:t xml:space="preserve"> (</w:t>
      </w:r>
      <w:r w:rsidR="007D0D4F" w:rsidRPr="00100912">
        <w:rPr>
          <w:rFonts w:ascii="Arial" w:hAnsi="Arial" w:cs="Arial"/>
          <w:sz w:val="22"/>
          <w:szCs w:val="22"/>
        </w:rPr>
        <w:t>десять</w:t>
      </w:r>
      <w:r w:rsidRPr="00100912">
        <w:rPr>
          <w:rFonts w:ascii="Arial" w:hAnsi="Arial" w:cs="Arial"/>
          <w:sz w:val="22"/>
          <w:szCs w:val="22"/>
        </w:rPr>
        <w:t xml:space="preserve">) календарных дней. Основанием для приостановления действия Договора является письменное согласие </w:t>
      </w:r>
      <w:r w:rsidR="00200DA0" w:rsidRPr="00100912">
        <w:rPr>
          <w:rFonts w:ascii="Arial" w:hAnsi="Arial" w:cs="Arial"/>
          <w:sz w:val="22"/>
          <w:szCs w:val="22"/>
        </w:rPr>
        <w:t>Агента</w:t>
      </w:r>
      <w:r w:rsidRPr="00100912">
        <w:rPr>
          <w:rFonts w:ascii="Arial" w:hAnsi="Arial" w:cs="Arial"/>
          <w:sz w:val="22"/>
          <w:szCs w:val="22"/>
        </w:rPr>
        <w:t>, содержащее условия приостановления и порядок действий по возобновлению действия Договора.</w:t>
      </w:r>
    </w:p>
    <w:p w:rsidR="009A570D" w:rsidRPr="00100912" w:rsidRDefault="009A570D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Договор может быть расторгнут в одностороннем порядке по инициативе </w:t>
      </w:r>
      <w:r w:rsidR="00200DA0" w:rsidRPr="00100912">
        <w:rPr>
          <w:rFonts w:ascii="Arial" w:hAnsi="Arial" w:cs="Arial"/>
          <w:sz w:val="22"/>
          <w:szCs w:val="22"/>
        </w:rPr>
        <w:t>Агента</w:t>
      </w:r>
      <w:r w:rsidRPr="00100912">
        <w:rPr>
          <w:rFonts w:ascii="Arial" w:hAnsi="Arial" w:cs="Arial"/>
          <w:sz w:val="22"/>
          <w:szCs w:val="22"/>
        </w:rPr>
        <w:t xml:space="preserve"> без соблюде</w:t>
      </w:r>
      <w:r w:rsidR="00756915" w:rsidRPr="00100912">
        <w:rPr>
          <w:rFonts w:ascii="Arial" w:hAnsi="Arial" w:cs="Arial"/>
          <w:sz w:val="22"/>
          <w:szCs w:val="22"/>
        </w:rPr>
        <w:t>ния сроков, предусмотренных п.11</w:t>
      </w:r>
      <w:r w:rsidRPr="00100912">
        <w:rPr>
          <w:rFonts w:ascii="Arial" w:hAnsi="Arial" w:cs="Arial"/>
          <w:sz w:val="22"/>
          <w:szCs w:val="22"/>
        </w:rPr>
        <w:t xml:space="preserve">.2. Договора в случае отказа Платежных Систем от обслуживания Платежей </w:t>
      </w:r>
      <w:r w:rsidR="00200DA0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>а</w:t>
      </w:r>
      <w:r w:rsidR="004F25D4" w:rsidRPr="00100912">
        <w:rPr>
          <w:rFonts w:ascii="Arial" w:hAnsi="Arial" w:cs="Arial"/>
          <w:sz w:val="22"/>
          <w:szCs w:val="22"/>
        </w:rPr>
        <w:t>, независимо от причины такого отказа.</w:t>
      </w:r>
    </w:p>
    <w:p w:rsidR="009A570D" w:rsidRPr="00100912" w:rsidRDefault="009A570D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Договор может быть расторгнут в одностороннем порядке по инициативе </w:t>
      </w:r>
      <w:r w:rsidR="00200DA0" w:rsidRPr="00100912">
        <w:rPr>
          <w:rFonts w:ascii="Arial" w:hAnsi="Arial" w:cs="Arial"/>
          <w:sz w:val="22"/>
          <w:szCs w:val="22"/>
        </w:rPr>
        <w:t>Агента</w:t>
      </w:r>
      <w:r w:rsidRPr="00100912">
        <w:rPr>
          <w:rFonts w:ascii="Arial" w:hAnsi="Arial" w:cs="Arial"/>
          <w:sz w:val="22"/>
          <w:szCs w:val="22"/>
        </w:rPr>
        <w:t xml:space="preserve"> без соблюдения сроков, предусмотренных п.1</w:t>
      </w:r>
      <w:r w:rsidR="00756915" w:rsidRPr="00100912">
        <w:rPr>
          <w:rFonts w:ascii="Arial" w:hAnsi="Arial" w:cs="Arial"/>
          <w:sz w:val="22"/>
          <w:szCs w:val="22"/>
        </w:rPr>
        <w:t>1</w:t>
      </w:r>
      <w:r w:rsidRPr="00100912">
        <w:rPr>
          <w:rFonts w:ascii="Arial" w:hAnsi="Arial" w:cs="Arial"/>
          <w:sz w:val="22"/>
          <w:szCs w:val="22"/>
        </w:rPr>
        <w:t xml:space="preserve">.2. Договора, в случае </w:t>
      </w:r>
      <w:r w:rsidR="00EC3AE7">
        <w:rPr>
          <w:rFonts w:ascii="Arial" w:hAnsi="Arial" w:cs="Arial"/>
          <w:sz w:val="22"/>
          <w:szCs w:val="22"/>
          <w:lang w:val="en-US"/>
        </w:rPr>
        <w:t>нарушения</w:t>
      </w:r>
      <w:r w:rsidR="00EC3AE7">
        <w:rPr>
          <w:rFonts w:ascii="Arial" w:hAnsi="Arial" w:cs="Arial"/>
          <w:sz w:val="22"/>
          <w:szCs w:val="22"/>
        </w:rPr>
        <w:t xml:space="preserve"> пунктов</w:t>
      </w:r>
      <w:r w:rsidRPr="00100912">
        <w:rPr>
          <w:rFonts w:ascii="Arial" w:hAnsi="Arial" w:cs="Arial"/>
          <w:sz w:val="22"/>
          <w:szCs w:val="22"/>
        </w:rPr>
        <w:t xml:space="preserve">, предусмотренных </w:t>
      </w:r>
      <w:r w:rsidR="0074295E">
        <w:rPr>
          <w:rFonts w:ascii="Arial" w:hAnsi="Arial" w:cs="Arial"/>
          <w:sz w:val="22"/>
          <w:szCs w:val="22"/>
        </w:rPr>
        <w:t>под</w:t>
      </w:r>
      <w:bookmarkStart w:id="0" w:name="_GoBack"/>
      <w:bookmarkEnd w:id="0"/>
      <w:r w:rsidR="0043511C">
        <w:rPr>
          <w:rFonts w:ascii="Arial" w:hAnsi="Arial" w:cs="Arial"/>
          <w:sz w:val="22"/>
          <w:szCs w:val="22"/>
        </w:rPr>
        <w:t>разделом 4</w:t>
      </w:r>
      <w:r w:rsidR="00EC3AE7" w:rsidRPr="00EC3AE7">
        <w:rPr>
          <w:rFonts w:ascii="Arial" w:hAnsi="Arial" w:cs="Arial"/>
          <w:sz w:val="22"/>
          <w:szCs w:val="22"/>
        </w:rPr>
        <w:t>.</w:t>
      </w:r>
      <w:r w:rsidR="00EC3AE7">
        <w:rPr>
          <w:rFonts w:ascii="Arial" w:hAnsi="Arial" w:cs="Arial"/>
          <w:sz w:val="22"/>
          <w:szCs w:val="22"/>
          <w:lang w:val="en-US"/>
        </w:rPr>
        <w:t>3</w:t>
      </w:r>
      <w:r w:rsidRPr="00100912">
        <w:rPr>
          <w:rFonts w:ascii="Arial" w:hAnsi="Arial" w:cs="Arial"/>
          <w:sz w:val="22"/>
          <w:szCs w:val="22"/>
        </w:rPr>
        <w:t xml:space="preserve"> настоящего Договора</w:t>
      </w:r>
      <w:r w:rsidR="0043511C">
        <w:rPr>
          <w:rFonts w:ascii="Arial" w:hAnsi="Arial" w:cs="Arial"/>
          <w:sz w:val="22"/>
          <w:szCs w:val="22"/>
        </w:rPr>
        <w:t>.</w:t>
      </w:r>
    </w:p>
    <w:p w:rsidR="004F25D4" w:rsidRPr="00100912" w:rsidRDefault="004F25D4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Договор может быть расторгнут в однос</w:t>
      </w:r>
      <w:r w:rsidR="00200DA0" w:rsidRPr="00100912">
        <w:rPr>
          <w:rFonts w:ascii="Arial" w:hAnsi="Arial" w:cs="Arial"/>
          <w:sz w:val="22"/>
          <w:szCs w:val="22"/>
        </w:rPr>
        <w:t>тороннем порядке по инициативе Принципал</w:t>
      </w:r>
      <w:r w:rsidRPr="00100912">
        <w:rPr>
          <w:rFonts w:ascii="Arial" w:hAnsi="Arial" w:cs="Arial"/>
          <w:sz w:val="22"/>
          <w:szCs w:val="22"/>
        </w:rPr>
        <w:t>а без соблюдения сроков, предусмотренных п.1</w:t>
      </w:r>
      <w:r w:rsidR="00756915" w:rsidRPr="00100912">
        <w:rPr>
          <w:rFonts w:ascii="Arial" w:hAnsi="Arial" w:cs="Arial"/>
          <w:sz w:val="22"/>
          <w:szCs w:val="22"/>
        </w:rPr>
        <w:t>1</w:t>
      </w:r>
      <w:r w:rsidRPr="00100912">
        <w:rPr>
          <w:rFonts w:ascii="Arial" w:hAnsi="Arial" w:cs="Arial"/>
          <w:sz w:val="22"/>
          <w:szCs w:val="22"/>
        </w:rPr>
        <w:t>.2. Договора, в случае</w:t>
      </w:r>
      <w:r w:rsidR="00A1724B" w:rsidRPr="00100912">
        <w:rPr>
          <w:rFonts w:ascii="Arial" w:hAnsi="Arial" w:cs="Arial"/>
          <w:sz w:val="22"/>
          <w:szCs w:val="22"/>
        </w:rPr>
        <w:t xml:space="preserve"> неоднократного</w:t>
      </w:r>
      <w:r w:rsidRPr="00100912">
        <w:rPr>
          <w:rFonts w:ascii="Arial" w:hAnsi="Arial" w:cs="Arial"/>
          <w:sz w:val="22"/>
          <w:szCs w:val="22"/>
        </w:rPr>
        <w:t xml:space="preserve"> нарушения </w:t>
      </w:r>
      <w:r w:rsidR="00200DA0" w:rsidRPr="00100912">
        <w:rPr>
          <w:rFonts w:ascii="Arial" w:hAnsi="Arial" w:cs="Arial"/>
          <w:sz w:val="22"/>
          <w:szCs w:val="22"/>
        </w:rPr>
        <w:t>Агентом</w:t>
      </w:r>
      <w:r w:rsidRPr="00100912">
        <w:rPr>
          <w:rFonts w:ascii="Arial" w:hAnsi="Arial" w:cs="Arial"/>
          <w:sz w:val="22"/>
          <w:szCs w:val="22"/>
        </w:rPr>
        <w:t xml:space="preserve"> обязательств, предусмотренных п.4.1.6. настоящего Договора</w:t>
      </w:r>
      <w:r w:rsidR="0043511C">
        <w:rPr>
          <w:rFonts w:ascii="Arial" w:hAnsi="Arial" w:cs="Arial"/>
          <w:sz w:val="22"/>
          <w:szCs w:val="22"/>
        </w:rPr>
        <w:t>.</w:t>
      </w:r>
    </w:p>
    <w:p w:rsidR="004F25D4" w:rsidRPr="00100912" w:rsidRDefault="009A570D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В случае </w:t>
      </w:r>
      <w:r w:rsidR="00A1724B" w:rsidRPr="00100912">
        <w:rPr>
          <w:rFonts w:ascii="Arial" w:hAnsi="Arial" w:cs="Arial"/>
          <w:sz w:val="22"/>
          <w:szCs w:val="22"/>
        </w:rPr>
        <w:t xml:space="preserve">расторжения договора в одностороннем порядке, </w:t>
      </w:r>
      <w:r w:rsidRPr="00100912">
        <w:rPr>
          <w:rFonts w:ascii="Arial" w:hAnsi="Arial" w:cs="Arial"/>
          <w:sz w:val="22"/>
          <w:szCs w:val="22"/>
        </w:rPr>
        <w:t>Сторона</w:t>
      </w:r>
      <w:r w:rsidR="00A1724B" w:rsidRPr="00100912">
        <w:rPr>
          <w:rFonts w:ascii="Arial" w:hAnsi="Arial" w:cs="Arial"/>
          <w:sz w:val="22"/>
          <w:szCs w:val="22"/>
        </w:rPr>
        <w:t>-инициатор</w:t>
      </w:r>
      <w:r w:rsidRPr="00100912">
        <w:rPr>
          <w:rFonts w:ascii="Arial" w:hAnsi="Arial" w:cs="Arial"/>
          <w:sz w:val="22"/>
          <w:szCs w:val="22"/>
        </w:rPr>
        <w:t xml:space="preserve"> </w:t>
      </w:r>
      <w:r w:rsidR="00A1724B" w:rsidRPr="00100912">
        <w:rPr>
          <w:rFonts w:ascii="Arial" w:hAnsi="Arial" w:cs="Arial"/>
          <w:sz w:val="22"/>
          <w:szCs w:val="22"/>
        </w:rPr>
        <w:t>направляет</w:t>
      </w:r>
      <w:r w:rsidRPr="00100912">
        <w:rPr>
          <w:rFonts w:ascii="Arial" w:hAnsi="Arial" w:cs="Arial"/>
          <w:sz w:val="22"/>
          <w:szCs w:val="22"/>
        </w:rPr>
        <w:t xml:space="preserve"> Уведомление о расторжении Договора в письменном виде по почте с уведомлением о вручении или курьером. Договор считается расторгнутым с момента получения такого уведомления одной из Сторон.</w:t>
      </w:r>
    </w:p>
    <w:p w:rsidR="00BE002E" w:rsidRPr="00100912" w:rsidRDefault="00200DA0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Агент</w:t>
      </w:r>
      <w:r w:rsidR="004F25D4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производит отключение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00912">
        <w:rPr>
          <w:rFonts w:ascii="Arial" w:hAnsi="Arial" w:cs="Arial"/>
          <w:sz w:val="22"/>
          <w:szCs w:val="22"/>
        </w:rPr>
        <w:t>Принципал</w:t>
      </w:r>
      <w:r w:rsidR="00BE002E" w:rsidRPr="00100912">
        <w:rPr>
          <w:rFonts w:ascii="Arial" w:eastAsiaTheme="minorHAnsi" w:hAnsi="Arial" w:cs="Arial"/>
          <w:sz w:val="22"/>
          <w:szCs w:val="22"/>
          <w:lang w:eastAsia="en-US"/>
        </w:rPr>
        <w:t>а от Системы и от Платежных Систем</w:t>
      </w:r>
      <w:r w:rsidR="00A1724B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в день вручения Стороне Уведомления о расторжении</w:t>
      </w:r>
      <w:r w:rsidR="00BE002E" w:rsidRPr="0010091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4F25D4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4F25D4" w:rsidRPr="00100912" w:rsidRDefault="004F25D4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Стороны производят сверку расчетов и погашение денежных обязательств, выявленных в результате</w:t>
      </w:r>
      <w:r w:rsidR="00BE002E" w:rsidRPr="00100912">
        <w:rPr>
          <w:rFonts w:ascii="Arial" w:hAnsi="Arial" w:cs="Arial"/>
          <w:sz w:val="22"/>
          <w:szCs w:val="22"/>
        </w:rPr>
        <w:t xml:space="preserve">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сверки, в срок не более </w:t>
      </w:r>
      <w:r w:rsidR="007D0D4F" w:rsidRPr="00100912">
        <w:rPr>
          <w:rFonts w:ascii="Arial" w:eastAsiaTheme="minorHAnsi" w:hAnsi="Arial" w:cs="Arial"/>
          <w:sz w:val="22"/>
          <w:szCs w:val="22"/>
          <w:lang w:eastAsia="en-US"/>
        </w:rPr>
        <w:t>30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7D0D4F" w:rsidRPr="00100912">
        <w:rPr>
          <w:rFonts w:ascii="Arial" w:eastAsiaTheme="minorHAnsi" w:hAnsi="Arial" w:cs="Arial"/>
          <w:sz w:val="22"/>
          <w:szCs w:val="22"/>
          <w:lang w:eastAsia="en-US"/>
        </w:rPr>
        <w:t>тридцати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) календарных дней с момента получения </w:t>
      </w:r>
      <w:r w:rsidR="00A1724B" w:rsidRPr="00100912">
        <w:rPr>
          <w:rFonts w:ascii="Arial" w:eastAsiaTheme="minorHAnsi" w:hAnsi="Arial" w:cs="Arial"/>
          <w:sz w:val="22"/>
          <w:szCs w:val="22"/>
          <w:lang w:eastAsia="en-US"/>
        </w:rPr>
        <w:t>Уведомления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о</w:t>
      </w:r>
      <w:r w:rsidR="00BE002E" w:rsidRPr="00100912">
        <w:rPr>
          <w:rFonts w:ascii="Arial" w:hAnsi="Arial" w:cs="Arial"/>
          <w:sz w:val="22"/>
          <w:szCs w:val="22"/>
        </w:rPr>
        <w:t xml:space="preserve">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расторжении Договора</w:t>
      </w:r>
      <w:r w:rsidR="00BE002E" w:rsidRPr="00100912">
        <w:rPr>
          <w:rFonts w:ascii="Arial" w:eastAsiaTheme="minorHAnsi" w:hAnsi="Arial" w:cs="Arial"/>
          <w:sz w:val="22"/>
          <w:szCs w:val="22"/>
          <w:lang w:eastAsia="en-US"/>
        </w:rPr>
        <w:t>, после чего Договор считается расторгнутым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AD00FB" w:rsidRPr="00100912" w:rsidRDefault="00AD00FB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lastRenderedPageBreak/>
        <w:t>Порядок разрешения споров.</w:t>
      </w:r>
    </w:p>
    <w:p w:rsidR="00BE002E" w:rsidRPr="00100912" w:rsidRDefault="00BE002E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Стороны договариваются о том, что все споры, возникающие в связи с выполнением Договора, будут разрешаться путем переговоров.</w:t>
      </w:r>
    </w:p>
    <w:p w:rsidR="00BE002E" w:rsidRPr="00100912" w:rsidRDefault="00BE002E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В случае если споры не могут быть разрешены Сторонами путем переговоров, они разрешаются судом в соответствии с действующим законодательством Республики Казахстан.</w:t>
      </w:r>
    </w:p>
    <w:p w:rsidR="00BE002E" w:rsidRPr="00100912" w:rsidRDefault="00BE002E" w:rsidP="00BE002E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Республики Казахстан.</w:t>
      </w:r>
    </w:p>
    <w:p w:rsidR="00C143C3" w:rsidRPr="00100912" w:rsidRDefault="00C143C3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>Прочие условия</w:t>
      </w:r>
    </w:p>
    <w:p w:rsidR="00C143C3" w:rsidRPr="00100912" w:rsidRDefault="00C143C3" w:rsidP="00C143C3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Все изменения и дополнения к настоящему Договору оформляются в письменном виде</w:t>
      </w:r>
      <w:r w:rsidR="00A1724B" w:rsidRPr="00100912">
        <w:rPr>
          <w:rFonts w:ascii="Arial" w:hAnsi="Arial" w:cs="Arial"/>
          <w:sz w:val="22"/>
          <w:szCs w:val="22"/>
        </w:rPr>
        <w:t>,</w:t>
      </w:r>
      <w:r w:rsidRPr="00100912">
        <w:rPr>
          <w:rFonts w:ascii="Arial" w:hAnsi="Arial" w:cs="Arial"/>
          <w:sz w:val="22"/>
          <w:szCs w:val="22"/>
        </w:rPr>
        <w:t xml:space="preserve"> путем составления Дополнительного соглашения.</w:t>
      </w:r>
    </w:p>
    <w:p w:rsidR="00C143C3" w:rsidRPr="00100912" w:rsidRDefault="00C143C3" w:rsidP="00C143C3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Настоящий Договор составлен на русском языке, в двух идентичных экземплярах, имеющих одинаковую юридическую силу, по одному для каждой Стороны.</w:t>
      </w:r>
    </w:p>
    <w:p w:rsidR="00C143C3" w:rsidRPr="00100912" w:rsidRDefault="00C143C3" w:rsidP="00C143C3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К Договору прилагаются следующие Приложения, которые являются неотъемлемой частью Договора:</w:t>
      </w:r>
    </w:p>
    <w:p w:rsidR="00270610" w:rsidRPr="00100912" w:rsidRDefault="00270610" w:rsidP="00C812EA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Приложение №</w:t>
      </w:r>
      <w:r w:rsidR="001A3C26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1 Заявка на подключение</w:t>
      </w:r>
    </w:p>
    <w:p w:rsidR="00C143C3" w:rsidRPr="00100912" w:rsidRDefault="001A3C26" w:rsidP="00C812EA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Приложение № 2</w:t>
      </w:r>
      <w:r w:rsidR="00C143C3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: Список Платежных Систем и способов приема Платежей </w:t>
      </w:r>
    </w:p>
    <w:p w:rsidR="00C143C3" w:rsidRPr="00100912" w:rsidRDefault="00C143C3" w:rsidP="00C812EA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Приложение</w:t>
      </w:r>
      <w:r w:rsidR="001A3C26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№</w:t>
      </w:r>
      <w:r w:rsidR="001A3C26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3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: Описание и Форма Реестра Платежей.</w:t>
      </w:r>
    </w:p>
    <w:p w:rsidR="00C143C3" w:rsidRPr="00100912" w:rsidRDefault="00C143C3" w:rsidP="00C812EA">
      <w:pPr>
        <w:pStyle w:val="a4"/>
        <w:numPr>
          <w:ilvl w:val="2"/>
          <w:numId w:val="1"/>
        </w:numPr>
        <w:autoSpaceDE w:val="0"/>
        <w:autoSpaceDN w:val="0"/>
        <w:adjustRightInd w:val="0"/>
        <w:spacing w:before="40" w:after="40"/>
        <w:ind w:left="12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0912">
        <w:rPr>
          <w:rFonts w:ascii="Arial" w:eastAsiaTheme="minorHAnsi" w:hAnsi="Arial" w:cs="Arial"/>
          <w:sz w:val="22"/>
          <w:szCs w:val="22"/>
          <w:lang w:eastAsia="en-US"/>
        </w:rPr>
        <w:t>Приложение №</w:t>
      </w:r>
      <w:r w:rsidR="001A3C26" w:rsidRPr="00100912">
        <w:rPr>
          <w:rFonts w:ascii="Arial" w:eastAsiaTheme="minorHAnsi" w:hAnsi="Arial" w:cs="Arial"/>
          <w:sz w:val="22"/>
          <w:szCs w:val="22"/>
          <w:lang w:eastAsia="en-US"/>
        </w:rPr>
        <w:t xml:space="preserve"> 4</w:t>
      </w:r>
      <w:r w:rsidRPr="00100912">
        <w:rPr>
          <w:rFonts w:ascii="Arial" w:eastAsiaTheme="minorHAnsi" w:hAnsi="Arial" w:cs="Arial"/>
          <w:sz w:val="22"/>
          <w:szCs w:val="22"/>
          <w:lang w:eastAsia="en-US"/>
        </w:rPr>
        <w:t>: Порядок отмен и корректировок Платежей.</w:t>
      </w:r>
    </w:p>
    <w:p w:rsidR="00C143C3" w:rsidRPr="00100912" w:rsidRDefault="00C143C3" w:rsidP="00753CE4">
      <w:pPr>
        <w:pStyle w:val="a4"/>
        <w:numPr>
          <w:ilvl w:val="0"/>
          <w:numId w:val="1"/>
        </w:numPr>
        <w:spacing w:before="120" w:after="120"/>
        <w:ind w:left="114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>Местонахождение и реквизиты сторон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739"/>
        <w:gridCol w:w="4617"/>
      </w:tblGrid>
      <w:tr w:rsidR="00C143C3" w:rsidRPr="00100912" w:rsidTr="002246D8">
        <w:tc>
          <w:tcPr>
            <w:tcW w:w="4739" w:type="dxa"/>
          </w:tcPr>
          <w:p w:rsidR="00C143C3" w:rsidRPr="00100912" w:rsidRDefault="00C143C3" w:rsidP="00CA00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200DA0" w:rsidRPr="00100912">
              <w:rPr>
                <w:rFonts w:ascii="Arial" w:hAnsi="Arial" w:cs="Arial"/>
                <w:b/>
                <w:sz w:val="22"/>
                <w:szCs w:val="22"/>
              </w:rPr>
              <w:t>Агент</w:t>
            </w:r>
            <w:r w:rsidRPr="00100912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C143C3" w:rsidRPr="00100912" w:rsidRDefault="00C143C3" w:rsidP="00CA00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ТОО «Digital Management»</w:t>
            </w:r>
          </w:p>
          <w:p w:rsidR="00C143C3" w:rsidRPr="00100912" w:rsidRDefault="00C143C3" w:rsidP="00CA00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БИН 140440023685</w:t>
            </w:r>
          </w:p>
          <w:p w:rsidR="00C143C3" w:rsidRPr="00100912" w:rsidRDefault="00C143C3" w:rsidP="00CA00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Республика Казахстан, 050000,</w:t>
            </w:r>
          </w:p>
          <w:p w:rsidR="00C143C3" w:rsidRPr="00100912" w:rsidRDefault="00C143C3" w:rsidP="00CA00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г. Алматы, ул. Шевченко 118</w:t>
            </w:r>
            <w:r w:rsidR="002246D8" w:rsidRPr="00100912">
              <w:rPr>
                <w:rFonts w:ascii="Arial" w:hAnsi="Arial" w:cs="Arial"/>
                <w:sz w:val="22"/>
                <w:szCs w:val="22"/>
              </w:rPr>
              <w:t xml:space="preserve">, офис </w:t>
            </w:r>
            <w:r w:rsidR="00CF0D44" w:rsidRPr="00100912">
              <w:rPr>
                <w:rFonts w:ascii="Arial" w:hAnsi="Arial" w:cs="Arial"/>
                <w:sz w:val="22"/>
                <w:szCs w:val="22"/>
              </w:rPr>
              <w:t>322</w:t>
            </w:r>
          </w:p>
          <w:p w:rsidR="00C143C3" w:rsidRPr="00100912" w:rsidRDefault="00C143C3" w:rsidP="00CA00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Банковские реквизиты: </w:t>
            </w:r>
          </w:p>
          <w:p w:rsidR="008952AF" w:rsidRPr="00100912" w:rsidRDefault="008952AF" w:rsidP="00895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АФ АО «</w:t>
            </w:r>
            <w:proofErr w:type="spellStart"/>
            <w:r w:rsidRPr="00100912">
              <w:rPr>
                <w:rFonts w:ascii="Arial" w:hAnsi="Arial" w:cs="Arial"/>
                <w:sz w:val="22"/>
                <w:szCs w:val="22"/>
              </w:rPr>
              <w:t>Казкомерцбанк</w:t>
            </w:r>
            <w:proofErr w:type="spellEnd"/>
            <w:r w:rsidRPr="00100912">
              <w:rPr>
                <w:rFonts w:ascii="Arial" w:hAnsi="Arial" w:cs="Arial"/>
                <w:sz w:val="22"/>
                <w:szCs w:val="22"/>
              </w:rPr>
              <w:t>»,</w:t>
            </w:r>
          </w:p>
          <w:p w:rsidR="008952AF" w:rsidRPr="00100912" w:rsidRDefault="008952AF" w:rsidP="00895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ИИК KZ179261802188915000</w:t>
            </w:r>
          </w:p>
          <w:p w:rsidR="008952AF" w:rsidRPr="00100912" w:rsidRDefault="008952AF" w:rsidP="00895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КБЕ 17</w:t>
            </w:r>
          </w:p>
          <w:p w:rsidR="008952AF" w:rsidRPr="00100912" w:rsidRDefault="008952AF" w:rsidP="00895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БИК K</w:t>
            </w:r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>ZKOKZKX</w:t>
            </w:r>
          </w:p>
          <w:p w:rsidR="00C143C3" w:rsidRPr="00100912" w:rsidRDefault="00C143C3" w:rsidP="00CA00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143C3" w:rsidRPr="00100912" w:rsidRDefault="00C143C3" w:rsidP="00CA00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C143C3" w:rsidRPr="00100912" w:rsidRDefault="00C143C3" w:rsidP="00CA00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_________________ / Назаров А.О./</w:t>
            </w:r>
          </w:p>
          <w:p w:rsidR="002246D8" w:rsidRPr="00100912" w:rsidRDefault="00C143C3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143C3" w:rsidRPr="00100912" w:rsidRDefault="00C143C3" w:rsidP="00CA00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sz w:val="22"/>
                <w:szCs w:val="22"/>
              </w:rPr>
              <w:t xml:space="preserve">М.П.       </w:t>
            </w:r>
          </w:p>
          <w:p w:rsidR="00C143C3" w:rsidRPr="00100912" w:rsidRDefault="00C143C3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C143C3" w:rsidRPr="00100912" w:rsidRDefault="00C143C3" w:rsidP="00CA00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7" w:type="dxa"/>
          </w:tcPr>
          <w:p w:rsidR="00F8697D" w:rsidRPr="00100912" w:rsidRDefault="00C143C3" w:rsidP="00F869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697D" w:rsidRPr="00100912">
              <w:rPr>
                <w:rFonts w:ascii="Arial" w:hAnsi="Arial" w:cs="Arial"/>
                <w:b/>
                <w:sz w:val="22"/>
                <w:szCs w:val="22"/>
              </w:rPr>
              <w:t>«Принципал»</w:t>
            </w:r>
          </w:p>
          <w:p w:rsidR="00F8697D" w:rsidRPr="00100912" w:rsidRDefault="002C41D1" w:rsidP="00F8697D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Название компании:</w:t>
            </w:r>
          </w:p>
          <w:p w:rsidR="00F8697D" w:rsidRPr="00100912" w:rsidRDefault="00F8697D" w:rsidP="00F8697D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БИН</w:t>
            </w:r>
            <w:r w:rsidR="002C41D1" w:rsidRPr="00100912">
              <w:rPr>
                <w:rFonts w:ascii="Arial" w:hAnsi="Arial" w:cs="Arial"/>
                <w:sz w:val="22"/>
                <w:szCs w:val="22"/>
              </w:rPr>
              <w:t>:</w:t>
            </w:r>
            <w:r w:rsidRPr="001009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697D" w:rsidRPr="00100912" w:rsidRDefault="002C41D1" w:rsidP="00F86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Юр. адрес:</w:t>
            </w:r>
          </w:p>
          <w:p w:rsidR="002C41D1" w:rsidRPr="00100912" w:rsidRDefault="002C41D1" w:rsidP="00F86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697D" w:rsidRPr="00100912" w:rsidRDefault="00F8697D" w:rsidP="00F86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Банковские реквизиты: </w:t>
            </w:r>
          </w:p>
          <w:p w:rsidR="002C41D1" w:rsidRPr="00100912" w:rsidRDefault="002C41D1" w:rsidP="00F86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697D" w:rsidRPr="00100912" w:rsidRDefault="002C41D1" w:rsidP="00F86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ИИК:</w:t>
            </w:r>
          </w:p>
          <w:p w:rsidR="00F8697D" w:rsidRPr="00100912" w:rsidRDefault="002C41D1" w:rsidP="00F869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БИК:</w:t>
            </w:r>
          </w:p>
          <w:p w:rsidR="00F8697D" w:rsidRPr="00100912" w:rsidRDefault="00F8697D" w:rsidP="00F8697D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97D" w:rsidRPr="00100912" w:rsidRDefault="00F8697D" w:rsidP="00F8697D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F8697D" w:rsidRPr="00100912" w:rsidRDefault="00F8697D" w:rsidP="00F8697D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97D" w:rsidRPr="00100912" w:rsidRDefault="00F8697D" w:rsidP="00F8697D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_________________</w:t>
            </w:r>
            <w:r w:rsidR="002C41D1" w:rsidRPr="001009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0912">
              <w:rPr>
                <w:rFonts w:ascii="Arial" w:hAnsi="Arial" w:cs="Arial"/>
                <w:sz w:val="22"/>
                <w:szCs w:val="22"/>
              </w:rPr>
              <w:t>/</w:t>
            </w:r>
            <w:r w:rsidR="00C72202" w:rsidRPr="00100912">
              <w:rPr>
                <w:rFonts w:ascii="Arial" w:hAnsi="Arial" w:cs="Arial"/>
                <w:sz w:val="22"/>
                <w:szCs w:val="22"/>
              </w:rPr>
              <w:t xml:space="preserve">  ____________</w:t>
            </w:r>
            <w:r w:rsidRPr="00100912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:rsidR="00F8697D" w:rsidRPr="00100912" w:rsidRDefault="00F8697D" w:rsidP="00F8697D">
            <w:pPr>
              <w:rPr>
                <w:rFonts w:ascii="Arial" w:hAnsi="Arial" w:cs="Arial"/>
                <w:sz w:val="22"/>
                <w:szCs w:val="22"/>
              </w:rPr>
            </w:pPr>
          </w:p>
          <w:p w:rsidR="00C143C3" w:rsidRPr="00100912" w:rsidRDefault="00F8697D" w:rsidP="00F8697D">
            <w:pPr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100912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</w:tc>
      </w:tr>
    </w:tbl>
    <w:p w:rsidR="00DC3AD8" w:rsidRPr="00100912" w:rsidRDefault="00DC3AD8" w:rsidP="00626056">
      <w:pPr>
        <w:ind w:left="6372"/>
        <w:rPr>
          <w:rFonts w:ascii="Arial" w:hAnsi="Arial" w:cs="Arial"/>
          <w:b/>
          <w:sz w:val="22"/>
          <w:szCs w:val="22"/>
        </w:rPr>
      </w:pPr>
    </w:p>
    <w:p w:rsidR="00F35FFC" w:rsidRPr="00100912" w:rsidRDefault="00F35FFC" w:rsidP="00626056">
      <w:pPr>
        <w:ind w:left="6372"/>
        <w:rPr>
          <w:rFonts w:ascii="Arial" w:hAnsi="Arial" w:cs="Arial"/>
          <w:b/>
          <w:sz w:val="22"/>
          <w:szCs w:val="22"/>
        </w:rPr>
      </w:pPr>
    </w:p>
    <w:p w:rsidR="00F35FFC" w:rsidRPr="00100912" w:rsidRDefault="00F35FFC" w:rsidP="00626056">
      <w:pPr>
        <w:ind w:left="6372"/>
        <w:rPr>
          <w:rFonts w:ascii="Arial" w:hAnsi="Arial" w:cs="Arial"/>
          <w:b/>
          <w:sz w:val="22"/>
          <w:szCs w:val="22"/>
        </w:rPr>
      </w:pPr>
    </w:p>
    <w:p w:rsidR="00F35FFC" w:rsidRPr="00100912" w:rsidRDefault="00F35FFC" w:rsidP="00626056">
      <w:pPr>
        <w:ind w:left="6372"/>
        <w:rPr>
          <w:rFonts w:ascii="Arial" w:hAnsi="Arial" w:cs="Arial"/>
          <w:b/>
          <w:sz w:val="22"/>
          <w:szCs w:val="22"/>
        </w:rPr>
      </w:pPr>
    </w:p>
    <w:p w:rsidR="00F35FFC" w:rsidRPr="00100912" w:rsidRDefault="00F35FFC" w:rsidP="00626056">
      <w:pPr>
        <w:ind w:left="6372"/>
        <w:rPr>
          <w:rFonts w:ascii="Arial" w:hAnsi="Arial" w:cs="Arial"/>
          <w:b/>
          <w:sz w:val="22"/>
          <w:szCs w:val="22"/>
        </w:rPr>
      </w:pPr>
    </w:p>
    <w:p w:rsidR="00F35FFC" w:rsidRPr="00100912" w:rsidRDefault="00F35FFC" w:rsidP="00626056">
      <w:pPr>
        <w:ind w:left="6372"/>
        <w:rPr>
          <w:rFonts w:ascii="Arial" w:hAnsi="Arial" w:cs="Arial"/>
          <w:b/>
          <w:sz w:val="22"/>
          <w:szCs w:val="22"/>
        </w:rPr>
      </w:pPr>
    </w:p>
    <w:p w:rsidR="00F35FFC" w:rsidRPr="00100912" w:rsidRDefault="00F35FFC" w:rsidP="00626056">
      <w:pPr>
        <w:ind w:left="6372"/>
        <w:rPr>
          <w:rFonts w:ascii="Arial" w:hAnsi="Arial" w:cs="Arial"/>
          <w:b/>
          <w:sz w:val="22"/>
          <w:szCs w:val="22"/>
        </w:rPr>
      </w:pPr>
    </w:p>
    <w:p w:rsidR="00F35FFC" w:rsidRPr="00100912" w:rsidRDefault="00F35FFC" w:rsidP="00626056">
      <w:pPr>
        <w:ind w:left="6372"/>
        <w:rPr>
          <w:rFonts w:ascii="Arial" w:hAnsi="Arial" w:cs="Arial"/>
          <w:b/>
          <w:sz w:val="22"/>
          <w:szCs w:val="22"/>
        </w:rPr>
      </w:pPr>
    </w:p>
    <w:p w:rsidR="009D7335" w:rsidRDefault="009D7335" w:rsidP="00FD1DCD">
      <w:pPr>
        <w:ind w:left="6372"/>
        <w:rPr>
          <w:rFonts w:ascii="Arial" w:hAnsi="Arial" w:cs="Arial"/>
          <w:b/>
          <w:sz w:val="22"/>
          <w:szCs w:val="22"/>
        </w:rPr>
      </w:pPr>
    </w:p>
    <w:p w:rsidR="009D7335" w:rsidRDefault="009D7335" w:rsidP="00FD1DCD">
      <w:pPr>
        <w:ind w:left="6372"/>
        <w:rPr>
          <w:rFonts w:ascii="Arial" w:hAnsi="Arial" w:cs="Arial"/>
          <w:b/>
          <w:sz w:val="22"/>
          <w:szCs w:val="22"/>
        </w:rPr>
      </w:pPr>
    </w:p>
    <w:p w:rsidR="009D7335" w:rsidRDefault="009D7335" w:rsidP="00FD1DCD">
      <w:pPr>
        <w:ind w:left="6372"/>
        <w:rPr>
          <w:rFonts w:ascii="Arial" w:hAnsi="Arial" w:cs="Arial"/>
          <w:b/>
          <w:sz w:val="22"/>
          <w:szCs w:val="22"/>
        </w:rPr>
      </w:pPr>
    </w:p>
    <w:p w:rsidR="009D7335" w:rsidRDefault="009D7335" w:rsidP="00FD1DCD">
      <w:pPr>
        <w:ind w:left="6372"/>
        <w:rPr>
          <w:rFonts w:ascii="Arial" w:hAnsi="Arial" w:cs="Arial"/>
          <w:b/>
          <w:sz w:val="22"/>
          <w:szCs w:val="22"/>
        </w:rPr>
      </w:pPr>
    </w:p>
    <w:p w:rsidR="009D7335" w:rsidRDefault="009D7335" w:rsidP="00FD1DCD">
      <w:pPr>
        <w:ind w:left="6372"/>
        <w:rPr>
          <w:rFonts w:ascii="Arial" w:hAnsi="Arial" w:cs="Arial"/>
          <w:b/>
          <w:sz w:val="22"/>
          <w:szCs w:val="22"/>
        </w:rPr>
      </w:pPr>
    </w:p>
    <w:p w:rsidR="009D7335" w:rsidRDefault="009D7335" w:rsidP="00FD1DCD">
      <w:pPr>
        <w:ind w:left="6372"/>
        <w:rPr>
          <w:rFonts w:ascii="Arial" w:hAnsi="Arial" w:cs="Arial"/>
          <w:b/>
          <w:sz w:val="22"/>
          <w:szCs w:val="22"/>
        </w:rPr>
      </w:pPr>
    </w:p>
    <w:p w:rsidR="009D7335" w:rsidRDefault="009D7335" w:rsidP="00FD1DCD">
      <w:pPr>
        <w:ind w:left="6372"/>
        <w:rPr>
          <w:rFonts w:ascii="Arial" w:hAnsi="Arial" w:cs="Arial"/>
          <w:b/>
          <w:sz w:val="22"/>
          <w:szCs w:val="22"/>
        </w:rPr>
      </w:pPr>
    </w:p>
    <w:p w:rsidR="009D7335" w:rsidRDefault="009D7335" w:rsidP="00FD1DCD">
      <w:pPr>
        <w:ind w:left="6372"/>
        <w:rPr>
          <w:rFonts w:ascii="Arial" w:hAnsi="Arial" w:cs="Arial"/>
          <w:b/>
          <w:sz w:val="22"/>
          <w:szCs w:val="22"/>
        </w:rPr>
      </w:pPr>
    </w:p>
    <w:p w:rsidR="00FD1DCD" w:rsidRPr="00100912" w:rsidRDefault="00FD1DCD" w:rsidP="00FD1DCD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lastRenderedPageBreak/>
        <w:t>Приложение №1</w:t>
      </w:r>
    </w:p>
    <w:p w:rsidR="00FD1DCD" w:rsidRPr="00100912" w:rsidRDefault="00FD1DCD" w:rsidP="00FD1DCD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к Договору №__________</w:t>
      </w:r>
    </w:p>
    <w:p w:rsidR="00FD1DCD" w:rsidRPr="00100912" w:rsidRDefault="00FD1DCD" w:rsidP="00FD1DCD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от «__</w:t>
      </w:r>
      <w:proofErr w:type="gramStart"/>
      <w:r w:rsidRPr="00100912">
        <w:rPr>
          <w:rFonts w:ascii="Arial" w:hAnsi="Arial" w:cs="Arial"/>
          <w:b/>
          <w:sz w:val="22"/>
          <w:szCs w:val="22"/>
        </w:rPr>
        <w:t>_»_</w:t>
      </w:r>
      <w:proofErr w:type="gramEnd"/>
      <w:r w:rsidRPr="00100912">
        <w:rPr>
          <w:rFonts w:ascii="Arial" w:hAnsi="Arial" w:cs="Arial"/>
          <w:b/>
          <w:sz w:val="22"/>
          <w:szCs w:val="22"/>
        </w:rPr>
        <w:t>_________20__г.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ЗАЯВКА НА ПОДКЛЮЧЕНИЕ</w:t>
      </w:r>
    </w:p>
    <w:p w:rsidR="00FD1DCD" w:rsidRPr="00100912" w:rsidRDefault="00FD1DCD" w:rsidP="00FD1DCD">
      <w:pPr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100912">
        <w:rPr>
          <w:rFonts w:ascii="Arial" w:hAnsi="Arial" w:cs="Arial"/>
          <w:i/>
          <w:color w:val="FF0000"/>
          <w:sz w:val="22"/>
          <w:szCs w:val="22"/>
        </w:rPr>
        <w:t xml:space="preserve">* </w:t>
      </w:r>
      <w:r w:rsidRPr="00100912">
        <w:rPr>
          <w:rFonts w:ascii="Arial" w:hAnsi="Arial" w:cs="Arial"/>
          <w:i/>
          <w:sz w:val="22"/>
          <w:szCs w:val="22"/>
          <w:u w:val="single"/>
        </w:rPr>
        <w:t xml:space="preserve">- поля, помеченные данным знаком, </w:t>
      </w:r>
      <w:r w:rsidRPr="00100912">
        <w:rPr>
          <w:rFonts w:ascii="Arial" w:hAnsi="Arial" w:cs="Arial"/>
          <w:b/>
          <w:i/>
          <w:sz w:val="22"/>
          <w:szCs w:val="22"/>
          <w:u w:val="single"/>
        </w:rPr>
        <w:t>обязательны</w:t>
      </w:r>
      <w:r w:rsidRPr="00100912">
        <w:rPr>
          <w:rFonts w:ascii="Arial" w:hAnsi="Arial" w:cs="Arial"/>
          <w:i/>
          <w:sz w:val="22"/>
          <w:szCs w:val="22"/>
          <w:u w:val="single"/>
        </w:rPr>
        <w:t xml:space="preserve"> к заполнению</w:t>
      </w:r>
    </w:p>
    <w:p w:rsidR="00FD1DCD" w:rsidRPr="00100912" w:rsidRDefault="00FD1DCD" w:rsidP="00FD1DCD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D1DCD" w:rsidRPr="00100912" w:rsidRDefault="00FD1DCD" w:rsidP="00FD1DCD">
      <w:pPr>
        <w:rPr>
          <w:rFonts w:ascii="Arial" w:hAnsi="Arial" w:cs="Arial"/>
          <w:b/>
          <w:sz w:val="22"/>
          <w:szCs w:val="22"/>
          <w:u w:val="single"/>
        </w:rPr>
      </w:pPr>
      <w:r w:rsidRPr="00100912">
        <w:rPr>
          <w:rFonts w:ascii="Arial" w:hAnsi="Arial" w:cs="Arial"/>
          <w:b/>
          <w:sz w:val="22"/>
          <w:szCs w:val="22"/>
          <w:u w:val="single"/>
        </w:rPr>
        <w:t>Информация об интернет-магазине (сайте)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Наименование: 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Адрес сайта: 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Краткое описание (для размещения на сайте): 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Время существования проекта: 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Вид деятельности:</w:t>
      </w:r>
    </w:p>
    <w:tbl>
      <w:tblPr>
        <w:tblW w:w="9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81"/>
        <w:gridCol w:w="6105"/>
      </w:tblGrid>
      <w:tr w:rsidR="00FD1DCD" w:rsidRPr="00100912" w:rsidTr="00200ACE">
        <w:trPr>
          <w:trHeight w:val="402"/>
        </w:trPr>
        <w:tc>
          <w:tcPr>
            <w:tcW w:w="1134" w:type="dxa"/>
            <w:shd w:val="clear" w:color="auto" w:fill="auto"/>
            <w:noWrap/>
            <w:vAlign w:val="bottom"/>
          </w:tcPr>
          <w:p w:rsidR="00FD1DCD" w:rsidRPr="00100912" w:rsidRDefault="00FD1DCD" w:rsidP="00200AC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b/>
                <w:color w:val="000000"/>
                <w:sz w:val="16"/>
                <w:szCs w:val="18"/>
              </w:rPr>
              <w:t>Маркер</w:t>
            </w:r>
          </w:p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Отметьте желтым выбранный вариант</w:t>
            </w:r>
          </w:p>
        </w:tc>
        <w:tc>
          <w:tcPr>
            <w:tcW w:w="2281" w:type="dxa"/>
            <w:shd w:val="clear" w:color="auto" w:fill="auto"/>
            <w:noWrap/>
            <w:vAlign w:val="bottom"/>
          </w:tcPr>
          <w:p w:rsidR="00FD1DCD" w:rsidRPr="00100912" w:rsidRDefault="00FD1DCD" w:rsidP="00200AC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b/>
                <w:color w:val="000000"/>
                <w:sz w:val="16"/>
                <w:szCs w:val="18"/>
              </w:rPr>
              <w:t>Название</w:t>
            </w:r>
          </w:p>
        </w:tc>
        <w:tc>
          <w:tcPr>
            <w:tcW w:w="6105" w:type="dxa"/>
            <w:shd w:val="clear" w:color="auto" w:fill="auto"/>
            <w:noWrap/>
            <w:vAlign w:val="bottom"/>
          </w:tcPr>
          <w:p w:rsidR="00FD1DCD" w:rsidRPr="00100912" w:rsidRDefault="00FD1DCD" w:rsidP="00200AC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b/>
                <w:color w:val="000000"/>
                <w:sz w:val="16"/>
                <w:szCs w:val="18"/>
              </w:rPr>
              <w:t>Описание</w:t>
            </w:r>
          </w:p>
        </w:tc>
      </w:tr>
      <w:tr w:rsidR="00FD1DCD" w:rsidRPr="00100912" w:rsidTr="00200ACE">
        <w:trPr>
          <w:trHeight w:val="402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Билеты на транспорт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проезд пассажиров и провоз багажа на транспорте общего пользования (городским, авиационным и т.д.);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Вещи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материальные товары;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ЖКХ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жилое помещение, коммунальные услуги;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Игры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Расчеты, связанные с осуществлением платы за активацию многопользовательских </w:t>
            </w:r>
            <w:proofErr w:type="spellStart"/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online</w:t>
            </w:r>
            <w:proofErr w:type="spellEnd"/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-игр и абонентскую плата за них;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Интернет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 Расчеты, связанные с осуществлением платы за доступ в глобальную сеть Интернет;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Информация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пользование информационными порталами;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Книги, CD, DVD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Расчеты, связанные с осуществлением платы за </w:t>
            </w:r>
            <w:proofErr w:type="spellStart"/>
            <w:proofErr w:type="gramStart"/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книги,CD</w:t>
            </w:r>
            <w:proofErr w:type="spellEnd"/>
            <w:proofErr w:type="gramEnd"/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, DVD . Электронные книги, аудиокниги.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Пожертвования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благотворительных взносов и добровольных пожертвований;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Пресса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подписку на регулярные печатные издания. Входят и цифровые версии в эту группу.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Программное обеспечение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программное обеспечение;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Работа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размещение объявлений о поиске работы, а также за размещение вакансий;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Развлекательные билеты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приобретение (бронирование) билетов на культурные/развлекательные мероприятия;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Реклама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размещение платных объявлений и оказание рекламных услуг на любых носителях;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Скидочные</w:t>
            </w:r>
            <w:proofErr w:type="spellEnd"/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 купоны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Купоны на скидку;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Сотовая связь 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услуги операторов подвижной (мобильной) связи;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Социальные сети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Социальные сети, регистрация и осуществление платных действий;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Телевидение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услуги теле- и видеопродукции (кабельного, спутникового и IP-телевидения);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Телефония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 xml:space="preserve">Расчеты, связанные с осуществлением платы за услуги IP-телефонии; 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Услуги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различные услуги, включая Расчеты, консультации и справки;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Форекс</w:t>
            </w:r>
            <w:proofErr w:type="spellEnd"/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Форекс</w:t>
            </w:r>
            <w:proofErr w:type="spellEnd"/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;</w:t>
            </w:r>
          </w:p>
        </w:tc>
      </w:tr>
      <w:tr w:rsidR="00FD1DCD" w:rsidRPr="00100912" w:rsidTr="00200ACE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Хостинг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Расчеты, связанные с осуществлением платы за предоставление хостинга.</w:t>
            </w:r>
          </w:p>
        </w:tc>
      </w:tr>
      <w:tr w:rsidR="00FD1DCD" w:rsidRPr="00100912" w:rsidTr="00200ACE">
        <w:trPr>
          <w:trHeight w:val="609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281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Другое (указать)</w:t>
            </w:r>
          </w:p>
        </w:tc>
        <w:tc>
          <w:tcPr>
            <w:tcW w:w="6105" w:type="dxa"/>
            <w:shd w:val="clear" w:color="auto" w:fill="auto"/>
            <w:noWrap/>
            <w:hideMark/>
          </w:tcPr>
          <w:p w:rsidR="00FD1DCD" w:rsidRPr="00100912" w:rsidRDefault="00FD1DCD" w:rsidP="00200ACE">
            <w:pPr>
              <w:ind w:right="-81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00912">
              <w:rPr>
                <w:rFonts w:ascii="Arial" w:hAnsi="Arial" w:cs="Arial"/>
                <w:color w:val="000000"/>
                <w:sz w:val="16"/>
                <w:szCs w:val="18"/>
              </w:rPr>
              <w:t> </w:t>
            </w:r>
          </w:p>
        </w:tc>
      </w:tr>
    </w:tbl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b/>
          <w:sz w:val="22"/>
          <w:szCs w:val="22"/>
          <w:u w:val="single"/>
        </w:rPr>
      </w:pPr>
      <w:r w:rsidRPr="00100912">
        <w:rPr>
          <w:rFonts w:ascii="Arial" w:hAnsi="Arial" w:cs="Arial"/>
          <w:b/>
          <w:sz w:val="22"/>
          <w:szCs w:val="22"/>
          <w:u w:val="single"/>
        </w:rPr>
        <w:t>Финансовые показатели: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Текущий среднемесячный оборот (тенге): _______________________________________________________________________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Текущий годовой оборот (тенге): _______________________________________________________________________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Общее количество платежей в день (штук):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Средняя стоимость ед. продукции/ услуги (тенге):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Планируемый оборот через PayBox.kz через 3 месяца сотрудничества (тенге):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b/>
          <w:sz w:val="22"/>
          <w:szCs w:val="22"/>
          <w:u w:val="single"/>
        </w:rPr>
      </w:pPr>
    </w:p>
    <w:p w:rsidR="00FD1DCD" w:rsidRPr="00100912" w:rsidRDefault="00FD1DCD" w:rsidP="00FD1DCD">
      <w:pPr>
        <w:rPr>
          <w:rFonts w:ascii="Arial" w:hAnsi="Arial" w:cs="Arial"/>
          <w:b/>
          <w:sz w:val="22"/>
          <w:szCs w:val="22"/>
          <w:u w:val="single"/>
        </w:rPr>
      </w:pPr>
      <w:r w:rsidRPr="00100912">
        <w:rPr>
          <w:rFonts w:ascii="Arial" w:hAnsi="Arial" w:cs="Arial"/>
          <w:b/>
          <w:sz w:val="22"/>
          <w:szCs w:val="22"/>
          <w:u w:val="single"/>
        </w:rPr>
        <w:t>Информация о компании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Наименование компании/ИП: 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Юридический адрес: 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Почтовый адрес: _______________________________________________________</w:t>
      </w:r>
    </w:p>
    <w:p w:rsidR="00FD1DCD" w:rsidRPr="00100912" w:rsidRDefault="00FD1DCD" w:rsidP="00FD1DCD">
      <w:pPr>
        <w:tabs>
          <w:tab w:val="left" w:pos="5280"/>
        </w:tabs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ab/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b/>
          <w:sz w:val="22"/>
          <w:szCs w:val="22"/>
        </w:rPr>
        <w:t xml:space="preserve">Контактное лицо (ФИО, должность): </w:t>
      </w:r>
      <w:r w:rsidRPr="00100912">
        <w:rPr>
          <w:rFonts w:ascii="Arial" w:hAnsi="Arial" w:cs="Arial"/>
          <w:sz w:val="22"/>
          <w:szCs w:val="22"/>
        </w:rPr>
        <w:t>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Адрес электронной почты: 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Контактные телефоны: 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b/>
          <w:sz w:val="22"/>
          <w:szCs w:val="22"/>
        </w:rPr>
        <w:t xml:space="preserve">Бухгалтерия (ФИО, должность): </w:t>
      </w:r>
      <w:r w:rsidRPr="00100912">
        <w:rPr>
          <w:rFonts w:ascii="Arial" w:hAnsi="Arial" w:cs="Arial"/>
          <w:sz w:val="22"/>
          <w:szCs w:val="22"/>
        </w:rPr>
        <w:t>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Адрес электронной почты: 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color w:val="FF0000"/>
          <w:sz w:val="22"/>
          <w:szCs w:val="22"/>
        </w:rPr>
        <w:t>*</w:t>
      </w:r>
      <w:r w:rsidRPr="00100912">
        <w:rPr>
          <w:rFonts w:ascii="Arial" w:hAnsi="Arial" w:cs="Arial"/>
          <w:sz w:val="22"/>
          <w:szCs w:val="22"/>
        </w:rPr>
        <w:t>Контактные телефоны: __________________________________________________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9D7335" w:rsidRDefault="009D7335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Перечень документов, предоставляемых Принципалом для согласования его Заявки:</w:t>
      </w:r>
    </w:p>
    <w:p w:rsidR="00FD1DCD" w:rsidRPr="00100912" w:rsidRDefault="00FD1DCD" w:rsidP="00FD1DCD">
      <w:pPr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ДЛЯ ЮРИДИЧИСКИХ ЛИЦ (ТОО и др.):</w:t>
      </w:r>
    </w:p>
    <w:p w:rsidR="00FD1DCD" w:rsidRPr="00100912" w:rsidRDefault="00FD1DCD" w:rsidP="00FD1DCD">
      <w:pPr>
        <w:pStyle w:val="a4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Свидетельство о государственной регистрации\перерегистрации (копия с оригинальной печатью партнера и визой «сверено с оригиналом»).</w:t>
      </w:r>
    </w:p>
    <w:p w:rsidR="00FD1DCD" w:rsidRPr="00100912" w:rsidRDefault="00FD1DCD" w:rsidP="00FD1DCD">
      <w:pPr>
        <w:pStyle w:val="a4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Регистрационное свидетельство о поставке на учет по НДС (копия с оригинальной печатью и визой «сверено с оригиналом») или Справка от юр. лица о том, что оно не является плательщиком НДС (с оригинальной печатью и визой первого руководителя).</w:t>
      </w:r>
    </w:p>
    <w:p w:rsidR="00FD1DCD" w:rsidRPr="00100912" w:rsidRDefault="00FD1DCD" w:rsidP="00FD1DCD">
      <w:pPr>
        <w:pStyle w:val="a4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Документ, подтверждавший должность и полномочия первого руководителя или иного уполномоченного лица, подписывающего договор (решение  уполномоченного органа (общего собрания  участников/совета директоров) об  избрании первого руководителя , приказ о назначении исполняющим обязанности первого руководителя, решение учредителя, доверенность на право подписи уполномоченного лица в случае, если Договор подписывает не первый руководитель (копия)), (копия с оригинальной печатью партнера и визой «сверено с оригиналом»).</w:t>
      </w:r>
    </w:p>
    <w:p w:rsidR="00FD1DCD" w:rsidRPr="00100912" w:rsidRDefault="00FD1DCD" w:rsidP="00FD1DCD">
      <w:pPr>
        <w:pStyle w:val="a4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Удостоверение личности /паспорт лица, подписавшего договор (копия)</w:t>
      </w:r>
    </w:p>
    <w:p w:rsidR="00FD1DCD" w:rsidRPr="00100912" w:rsidRDefault="00FD1DCD" w:rsidP="00FD1DCD">
      <w:pPr>
        <w:pStyle w:val="a4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Доверенность на право подписи Договора уполномоченным лицом в случае, если Договор подписывается Доверенным лицом от имени первого руководителя;</w:t>
      </w:r>
    </w:p>
    <w:p w:rsidR="00FD1DCD" w:rsidRPr="00100912" w:rsidRDefault="00FD1DCD" w:rsidP="00FD1DCD">
      <w:pPr>
        <w:rPr>
          <w:rFonts w:ascii="Arial" w:hAnsi="Arial" w:cs="Arial"/>
          <w:sz w:val="22"/>
          <w:szCs w:val="22"/>
        </w:rPr>
      </w:pPr>
    </w:p>
    <w:p w:rsidR="00FD1DCD" w:rsidRPr="00100912" w:rsidRDefault="00FD1DCD" w:rsidP="00FD1DCD">
      <w:pPr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 xml:space="preserve"> ДЛЯ ИНДИВИДУАЛЬНЫХ ПРЕДПРИНИМАТЕЛЕЙ</w:t>
      </w:r>
    </w:p>
    <w:p w:rsidR="00FD1DCD" w:rsidRPr="00100912" w:rsidRDefault="00FD1DCD" w:rsidP="00FD1DCD">
      <w:pPr>
        <w:pStyle w:val="a4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Свидетельство о государственной регистрации в качестве Индивидуального Предпринимателя </w:t>
      </w:r>
    </w:p>
    <w:p w:rsidR="00FD1DCD" w:rsidRPr="00100912" w:rsidRDefault="00FD1DCD" w:rsidP="00FD1DCD">
      <w:pPr>
        <w:pStyle w:val="a4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Удостоверение личности/паспорт лица, подписывающего договор - с 1 января 2012г., должно содержать ИИН,</w:t>
      </w:r>
    </w:p>
    <w:p w:rsidR="00FD1DCD" w:rsidRPr="00100912" w:rsidRDefault="00FD1DCD" w:rsidP="00FD1DCD">
      <w:pPr>
        <w:pStyle w:val="a4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Регистрационное свидетельство о поставке на учет по НДС (копия с оригинальной печатью и визой «сверено с оригиналом») или Справка от юр. лица о том, что оно не является плательщиком НДС (с оригинальной печатью и визой ИП)</w:t>
      </w:r>
    </w:p>
    <w:p w:rsidR="00FD1DCD" w:rsidRPr="00100912" w:rsidRDefault="00FD1DCD" w:rsidP="00FD1DCD">
      <w:pPr>
        <w:pStyle w:val="a4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Нотариально заверенная Доверенность (оригинал) на право подписи Договора уполномоченным лицом в случае, если Договор подписывается не индивидуальным предпринимателем.</w:t>
      </w:r>
    </w:p>
    <w:p w:rsidR="00FD1DCD" w:rsidRPr="00100912" w:rsidRDefault="00FD1DCD" w:rsidP="00FD1DCD">
      <w:pPr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Приложение № 1 согласовано Сторонами: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678"/>
        <w:gridCol w:w="4820"/>
      </w:tblGrid>
      <w:tr w:rsidR="00FD1DCD" w:rsidRPr="00100912" w:rsidTr="00200ACE">
        <w:trPr>
          <w:trHeight w:val="2662"/>
        </w:trPr>
        <w:tc>
          <w:tcPr>
            <w:tcW w:w="4678" w:type="dxa"/>
            <w:shd w:val="clear" w:color="auto" w:fill="auto"/>
          </w:tcPr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</w:p>
          <w:p w:rsidR="00FD1DCD" w:rsidRPr="00100912" w:rsidRDefault="00FD1DCD" w:rsidP="00200AC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00912">
              <w:rPr>
                <w:rFonts w:ascii="Arial" w:hAnsi="Arial" w:cs="Arial"/>
                <w:bCs/>
                <w:sz w:val="22"/>
                <w:szCs w:val="22"/>
              </w:rPr>
              <w:t>«</w:t>
            </w:r>
            <w:r w:rsidRPr="00100912">
              <w:rPr>
                <w:rFonts w:ascii="Arial" w:hAnsi="Arial" w:cs="Arial"/>
                <w:sz w:val="22"/>
                <w:szCs w:val="22"/>
              </w:rPr>
              <w:t>Агент</w:t>
            </w:r>
            <w:r w:rsidRPr="00100912">
              <w:rPr>
                <w:rFonts w:ascii="Arial" w:hAnsi="Arial" w:cs="Arial"/>
                <w:bCs/>
                <w:sz w:val="22"/>
                <w:szCs w:val="22"/>
              </w:rPr>
              <w:t>»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ТОО «Digital Management»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___________________ / Назаров А.О./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М.П.       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</w:p>
          <w:p w:rsidR="00FD1DCD" w:rsidRPr="00100912" w:rsidRDefault="00FD1DCD" w:rsidP="00200AC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00912">
              <w:rPr>
                <w:rFonts w:ascii="Arial" w:hAnsi="Arial" w:cs="Arial"/>
                <w:bCs/>
                <w:sz w:val="22"/>
                <w:szCs w:val="22"/>
              </w:rPr>
              <w:t xml:space="preserve"> «Принципал»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ТОО «__________________»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__________________/ _____________ /</w:t>
            </w: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</w:p>
          <w:p w:rsidR="00FD1DCD" w:rsidRPr="00100912" w:rsidRDefault="00FD1DCD" w:rsidP="00200ACE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</w:tr>
    </w:tbl>
    <w:p w:rsidR="00FD1DCD" w:rsidRPr="00100912" w:rsidRDefault="00FD1DCD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FD1DCD" w:rsidRDefault="00FD1DCD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100912" w:rsidRDefault="00100912" w:rsidP="00270610">
      <w:pPr>
        <w:ind w:left="6372"/>
        <w:rPr>
          <w:rFonts w:ascii="Arial" w:hAnsi="Arial" w:cs="Arial"/>
          <w:b/>
          <w:sz w:val="22"/>
          <w:szCs w:val="22"/>
        </w:rPr>
      </w:pPr>
    </w:p>
    <w:p w:rsidR="00270610" w:rsidRPr="00100912" w:rsidRDefault="00270610" w:rsidP="00270610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Приложение №2</w:t>
      </w:r>
    </w:p>
    <w:p w:rsidR="00270610" w:rsidRPr="00100912" w:rsidRDefault="00270610" w:rsidP="00270610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к Договору №__________</w:t>
      </w:r>
    </w:p>
    <w:p w:rsidR="00270610" w:rsidRPr="00100912" w:rsidRDefault="00270610" w:rsidP="00270610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от «__</w:t>
      </w:r>
      <w:r w:rsidR="00CF0D44" w:rsidRPr="00100912">
        <w:rPr>
          <w:rFonts w:ascii="Arial" w:hAnsi="Arial" w:cs="Arial"/>
          <w:b/>
          <w:sz w:val="22"/>
          <w:szCs w:val="22"/>
        </w:rPr>
        <w:t>_» _</w:t>
      </w:r>
      <w:r w:rsidRPr="00100912">
        <w:rPr>
          <w:rFonts w:ascii="Arial" w:hAnsi="Arial" w:cs="Arial"/>
          <w:b/>
          <w:sz w:val="22"/>
          <w:szCs w:val="22"/>
        </w:rPr>
        <w:t>_________20__г.</w:t>
      </w: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270610" w:rsidRPr="00100912" w:rsidRDefault="00270610" w:rsidP="00270610">
      <w:pPr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eastAsiaTheme="minorHAnsi" w:hAnsi="Arial" w:cs="Arial"/>
          <w:b/>
          <w:sz w:val="22"/>
          <w:szCs w:val="22"/>
          <w:lang w:eastAsia="en-US"/>
        </w:rPr>
        <w:t>СПИСОК ПЛАТЕЖНЫХ СИСТЕМ И СПОСОБОВ ПРИЕМА ПЛАТЕЖЕЙ</w:t>
      </w: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1684" w:tblpY="70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8"/>
        <w:gridCol w:w="4545"/>
        <w:gridCol w:w="1834"/>
      </w:tblGrid>
      <w:tr w:rsidR="00AD4CFF" w:rsidRPr="00100912" w:rsidTr="00B8270A">
        <w:trPr>
          <w:trHeight w:val="202"/>
        </w:trPr>
        <w:tc>
          <w:tcPr>
            <w:tcW w:w="425" w:type="dxa"/>
          </w:tcPr>
          <w:p w:rsidR="00AD4CFF" w:rsidRPr="00100912" w:rsidRDefault="00AD4CFF" w:rsidP="00B827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2698" w:type="dxa"/>
          </w:tcPr>
          <w:p w:rsidR="00AD4CFF" w:rsidRPr="00100912" w:rsidRDefault="00AD4CFF" w:rsidP="00B827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sz w:val="22"/>
                <w:szCs w:val="22"/>
              </w:rPr>
              <w:t>Название ПС</w:t>
            </w:r>
          </w:p>
        </w:tc>
        <w:tc>
          <w:tcPr>
            <w:tcW w:w="4545" w:type="dxa"/>
          </w:tcPr>
          <w:p w:rsidR="00AD4CFF" w:rsidRPr="00100912" w:rsidRDefault="00AD4CFF" w:rsidP="00B827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sz w:val="22"/>
                <w:szCs w:val="22"/>
              </w:rPr>
              <w:t>Предоставляемый платежный канал</w:t>
            </w:r>
          </w:p>
        </w:tc>
        <w:tc>
          <w:tcPr>
            <w:tcW w:w="1834" w:type="dxa"/>
          </w:tcPr>
          <w:p w:rsidR="00AD4CFF" w:rsidRPr="00100912" w:rsidRDefault="00AD4CFF" w:rsidP="00B827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sz w:val="22"/>
                <w:szCs w:val="22"/>
                <w:lang w:val="en-US"/>
              </w:rPr>
              <w:t>C</w:t>
            </w:r>
            <w:proofErr w:type="spellStart"/>
            <w:r w:rsidRPr="00100912">
              <w:rPr>
                <w:rFonts w:ascii="Arial" w:hAnsi="Arial" w:cs="Arial"/>
                <w:b/>
                <w:sz w:val="22"/>
                <w:szCs w:val="22"/>
              </w:rPr>
              <w:t>тавки</w:t>
            </w:r>
            <w:proofErr w:type="spellEnd"/>
            <w:r w:rsidRPr="00100912">
              <w:rPr>
                <w:rFonts w:ascii="Arial" w:hAnsi="Arial" w:cs="Arial"/>
                <w:b/>
                <w:sz w:val="22"/>
                <w:szCs w:val="22"/>
              </w:rPr>
              <w:t>, %</w:t>
            </w:r>
          </w:p>
        </w:tc>
      </w:tr>
      <w:tr w:rsidR="00AD4CFF" w:rsidRPr="00100912" w:rsidTr="00B8270A">
        <w:trPr>
          <w:trHeight w:val="211"/>
        </w:trPr>
        <w:tc>
          <w:tcPr>
            <w:tcW w:w="425" w:type="dxa"/>
          </w:tcPr>
          <w:p w:rsidR="00AD4CFF" w:rsidRPr="00100912" w:rsidRDefault="00AD4CFF" w:rsidP="00B8270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98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Касса 24 </w:t>
            </w:r>
          </w:p>
        </w:tc>
        <w:tc>
          <w:tcPr>
            <w:tcW w:w="4545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Терминалы приема платежей</w:t>
            </w:r>
          </w:p>
        </w:tc>
        <w:tc>
          <w:tcPr>
            <w:tcW w:w="1834" w:type="dxa"/>
          </w:tcPr>
          <w:p w:rsidR="00AD4CFF" w:rsidRPr="00100912" w:rsidRDefault="009D7335" w:rsidP="00B82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2,9</w:t>
            </w:r>
          </w:p>
        </w:tc>
      </w:tr>
      <w:tr w:rsidR="00AD4CFF" w:rsidRPr="00100912" w:rsidTr="00B8270A">
        <w:trPr>
          <w:trHeight w:val="289"/>
        </w:trPr>
        <w:tc>
          <w:tcPr>
            <w:tcW w:w="425" w:type="dxa"/>
          </w:tcPr>
          <w:p w:rsidR="00AD4CFF" w:rsidRPr="00100912" w:rsidRDefault="00AD4CFF" w:rsidP="00B8270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98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>QIWI</w:t>
            </w:r>
          </w:p>
        </w:tc>
        <w:tc>
          <w:tcPr>
            <w:tcW w:w="4545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Терминалы приема платежей</w:t>
            </w:r>
          </w:p>
        </w:tc>
        <w:tc>
          <w:tcPr>
            <w:tcW w:w="1834" w:type="dxa"/>
          </w:tcPr>
          <w:p w:rsidR="00AD4CFF" w:rsidRPr="00100912" w:rsidRDefault="009D7335" w:rsidP="00B82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2,9</w:t>
            </w:r>
          </w:p>
        </w:tc>
      </w:tr>
      <w:tr w:rsidR="00AD4CFF" w:rsidRPr="00100912" w:rsidTr="00B8270A">
        <w:trPr>
          <w:trHeight w:val="211"/>
        </w:trPr>
        <w:tc>
          <w:tcPr>
            <w:tcW w:w="425" w:type="dxa"/>
          </w:tcPr>
          <w:p w:rsidR="00AD4CFF" w:rsidRPr="00100912" w:rsidRDefault="00AD4CFF" w:rsidP="00B8270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98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>ePay</w:t>
            </w:r>
          </w:p>
        </w:tc>
        <w:tc>
          <w:tcPr>
            <w:tcW w:w="4545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Банковские</w:t>
            </w:r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00912">
              <w:rPr>
                <w:rFonts w:ascii="Arial" w:hAnsi="Arial" w:cs="Arial"/>
                <w:sz w:val="22"/>
                <w:szCs w:val="22"/>
              </w:rPr>
              <w:t>карты</w:t>
            </w:r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 xml:space="preserve"> (Visa, MasterCard)</w:t>
            </w:r>
          </w:p>
        </w:tc>
        <w:tc>
          <w:tcPr>
            <w:tcW w:w="1834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D4CFF" w:rsidRPr="00100912" w:rsidRDefault="009D7335" w:rsidP="003A350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2,9</w:t>
            </w:r>
          </w:p>
        </w:tc>
      </w:tr>
      <w:tr w:rsidR="00AD4CFF" w:rsidRPr="00100912" w:rsidTr="00B8270A">
        <w:trPr>
          <w:trHeight w:val="211"/>
        </w:trPr>
        <w:tc>
          <w:tcPr>
            <w:tcW w:w="425" w:type="dxa"/>
          </w:tcPr>
          <w:p w:rsidR="00AD4CFF" w:rsidRPr="00100912" w:rsidRDefault="00AD4CFF" w:rsidP="00B8270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98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АТФ</w:t>
            </w:r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100912">
              <w:rPr>
                <w:rFonts w:ascii="Arial" w:hAnsi="Arial" w:cs="Arial"/>
                <w:sz w:val="22"/>
                <w:szCs w:val="22"/>
              </w:rPr>
              <w:t>ВТБ</w:t>
            </w:r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 xml:space="preserve">*, </w:t>
            </w:r>
            <w:r w:rsidRPr="00100912">
              <w:rPr>
                <w:rFonts w:ascii="Arial" w:hAnsi="Arial" w:cs="Arial"/>
                <w:sz w:val="22"/>
                <w:szCs w:val="22"/>
              </w:rPr>
              <w:t>Евразийский</w:t>
            </w:r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00912">
              <w:rPr>
                <w:rFonts w:ascii="Arial" w:hAnsi="Arial" w:cs="Arial"/>
                <w:sz w:val="22"/>
                <w:szCs w:val="22"/>
              </w:rPr>
              <w:t>банк</w:t>
            </w:r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 xml:space="preserve">*, </w:t>
            </w:r>
            <w:r w:rsidRPr="00100912">
              <w:rPr>
                <w:rFonts w:ascii="Arial" w:hAnsi="Arial" w:cs="Arial"/>
                <w:sz w:val="22"/>
                <w:szCs w:val="22"/>
              </w:rPr>
              <w:t>Ка</w:t>
            </w:r>
            <w:proofErr w:type="spellStart"/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>spi</w:t>
            </w:r>
            <w:proofErr w:type="spellEnd"/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 xml:space="preserve"> Bank*, RBK*, Home Bank*, NURBANK*</w:t>
            </w:r>
          </w:p>
        </w:tc>
        <w:tc>
          <w:tcPr>
            <w:tcW w:w="4545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Интернет </w:t>
            </w:r>
            <w:proofErr w:type="spellStart"/>
            <w:r w:rsidRPr="00100912">
              <w:rPr>
                <w:rFonts w:ascii="Arial" w:hAnsi="Arial" w:cs="Arial"/>
                <w:sz w:val="22"/>
                <w:szCs w:val="22"/>
              </w:rPr>
              <w:t>банкинги</w:t>
            </w:r>
            <w:proofErr w:type="spellEnd"/>
          </w:p>
        </w:tc>
        <w:tc>
          <w:tcPr>
            <w:tcW w:w="1834" w:type="dxa"/>
          </w:tcPr>
          <w:p w:rsidR="00AD4CFF" w:rsidRPr="00100912" w:rsidRDefault="00AD4CFF" w:rsidP="00B82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D4CFF" w:rsidRPr="00100912" w:rsidRDefault="00AD4CFF" w:rsidP="00B82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D4CFF" w:rsidRPr="00100912" w:rsidRDefault="00AD4CFF" w:rsidP="00B82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D4CFF" w:rsidRPr="00100912" w:rsidRDefault="00AD4CFF" w:rsidP="00B82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D4CFF" w:rsidRPr="00100912" w:rsidRDefault="00AD4CFF" w:rsidP="00B82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D4CFF" w:rsidRPr="00100912" w:rsidRDefault="009D7335" w:rsidP="00B82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AD4CFF" w:rsidRPr="00100912" w:rsidTr="00B8270A">
        <w:trPr>
          <w:trHeight w:val="211"/>
        </w:trPr>
        <w:tc>
          <w:tcPr>
            <w:tcW w:w="425" w:type="dxa"/>
          </w:tcPr>
          <w:p w:rsidR="00AD4CFF" w:rsidRPr="00100912" w:rsidRDefault="00AD4CFF" w:rsidP="00B8270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98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Яндекс Деньги</w:t>
            </w:r>
          </w:p>
        </w:tc>
        <w:tc>
          <w:tcPr>
            <w:tcW w:w="4545" w:type="dxa"/>
          </w:tcPr>
          <w:p w:rsidR="00AD4CFF" w:rsidRPr="00100912" w:rsidRDefault="00AD4CFF" w:rsidP="00B8270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>Электронные</w:t>
            </w:r>
            <w:proofErr w:type="spellEnd"/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0912">
              <w:rPr>
                <w:rFonts w:ascii="Arial" w:hAnsi="Arial" w:cs="Arial"/>
                <w:sz w:val="22"/>
                <w:szCs w:val="22"/>
                <w:lang w:val="en-US"/>
              </w:rPr>
              <w:t>деньги</w:t>
            </w:r>
            <w:proofErr w:type="spellEnd"/>
          </w:p>
        </w:tc>
        <w:tc>
          <w:tcPr>
            <w:tcW w:w="1834" w:type="dxa"/>
          </w:tcPr>
          <w:p w:rsidR="00AD4CFF" w:rsidRPr="00100912" w:rsidRDefault="009D7335" w:rsidP="00B82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  <w:r w:rsidR="00E920A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A3503" w:rsidRPr="00100912">
              <w:rPr>
                <w:rFonts w:ascii="Arial" w:hAnsi="Arial" w:cs="Arial"/>
                <w:sz w:val="22"/>
                <w:szCs w:val="22"/>
              </w:rPr>
              <w:t>-5,5</w:t>
            </w:r>
          </w:p>
        </w:tc>
      </w:tr>
    </w:tbl>
    <w:p w:rsidR="00AD4CFF" w:rsidRPr="00100912" w:rsidRDefault="00AD4CFF" w:rsidP="00AD4CFF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*каналы появятся в 2016 году.</w:t>
      </w: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CF0D44" w:rsidRPr="00100912" w:rsidRDefault="00CF0D44" w:rsidP="00270610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Дополнительные платежные системы указаны на сайте Организации – </w:t>
      </w:r>
      <w:proofErr w:type="spellStart"/>
      <w:r w:rsidRPr="00100912">
        <w:rPr>
          <w:rFonts w:ascii="Arial" w:hAnsi="Arial" w:cs="Arial"/>
          <w:sz w:val="22"/>
          <w:szCs w:val="22"/>
        </w:rPr>
        <w:t>paybox</w:t>
      </w:r>
      <w:proofErr w:type="spellEnd"/>
      <w:r w:rsidRPr="00100912">
        <w:rPr>
          <w:rFonts w:ascii="Arial" w:hAnsi="Arial" w:cs="Arial"/>
          <w:sz w:val="22"/>
          <w:szCs w:val="22"/>
        </w:rPr>
        <w:t>.</w:t>
      </w:r>
      <w:r w:rsidRPr="00100912">
        <w:rPr>
          <w:rFonts w:ascii="Arial" w:hAnsi="Arial" w:cs="Arial"/>
          <w:sz w:val="22"/>
          <w:szCs w:val="22"/>
          <w:lang w:val="en-US"/>
        </w:rPr>
        <w:t>kz</w:t>
      </w: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270610" w:rsidRPr="00100912" w:rsidRDefault="00270610" w:rsidP="00270610">
      <w:pPr>
        <w:rPr>
          <w:rFonts w:ascii="Arial" w:hAnsi="Arial" w:cs="Arial"/>
          <w:b/>
          <w:sz w:val="22"/>
          <w:szCs w:val="22"/>
        </w:rPr>
      </w:pPr>
    </w:p>
    <w:p w:rsidR="00270610" w:rsidRPr="00100912" w:rsidRDefault="00270610" w:rsidP="00270610">
      <w:pPr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Приложение № 2 согласовано Сторонами:</w:t>
      </w: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678"/>
        <w:gridCol w:w="4820"/>
      </w:tblGrid>
      <w:tr w:rsidR="00270610" w:rsidRPr="00100912" w:rsidTr="00CA009A">
        <w:trPr>
          <w:trHeight w:val="2662"/>
        </w:trPr>
        <w:tc>
          <w:tcPr>
            <w:tcW w:w="4678" w:type="dxa"/>
            <w:shd w:val="clear" w:color="auto" w:fill="auto"/>
          </w:tcPr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270610" w:rsidRPr="00100912" w:rsidRDefault="00270610" w:rsidP="00CA00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«</w:t>
            </w:r>
            <w:r w:rsidR="00200DA0" w:rsidRPr="00100912">
              <w:rPr>
                <w:rFonts w:ascii="Arial" w:hAnsi="Arial" w:cs="Arial"/>
                <w:b/>
                <w:sz w:val="22"/>
                <w:szCs w:val="22"/>
              </w:rPr>
              <w:t>Агент</w:t>
            </w: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ТОО «Digital Management»</w:t>
            </w: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___________________ / Назаров А.О./</w:t>
            </w: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М.П.       </w:t>
            </w: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270610" w:rsidRPr="00100912" w:rsidRDefault="00270610" w:rsidP="00CA00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«</w:t>
            </w:r>
            <w:r w:rsidR="00200DA0"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Принципал</w:t>
            </w: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ТОО «__________________»</w:t>
            </w: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</w:t>
            </w:r>
            <w:r w:rsidR="00200DA0" w:rsidRPr="00100912">
              <w:rPr>
                <w:rFonts w:ascii="Arial" w:hAnsi="Arial" w:cs="Arial"/>
                <w:sz w:val="22"/>
                <w:szCs w:val="22"/>
              </w:rPr>
              <w:t xml:space="preserve">_______________/ _____________ </w:t>
            </w:r>
          </w:p>
          <w:p w:rsidR="00200DA0" w:rsidRPr="00100912" w:rsidRDefault="00200DA0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270610" w:rsidRPr="00100912" w:rsidRDefault="00270610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</w:tr>
    </w:tbl>
    <w:p w:rsidR="00270610" w:rsidRPr="00100912" w:rsidRDefault="00270610" w:rsidP="00626056">
      <w:pPr>
        <w:rPr>
          <w:rFonts w:ascii="Arial" w:hAnsi="Arial" w:cs="Arial"/>
          <w:sz w:val="22"/>
          <w:szCs w:val="22"/>
        </w:rPr>
      </w:pP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270610" w:rsidRPr="00100912" w:rsidRDefault="00270610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01626B" w:rsidRPr="00100912" w:rsidRDefault="0001626B" w:rsidP="00270610">
      <w:pPr>
        <w:rPr>
          <w:rFonts w:ascii="Arial" w:hAnsi="Arial" w:cs="Arial"/>
          <w:sz w:val="22"/>
          <w:szCs w:val="22"/>
        </w:rPr>
      </w:pPr>
    </w:p>
    <w:p w:rsidR="009827FA" w:rsidRPr="00100912" w:rsidRDefault="009827FA" w:rsidP="009827FA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lastRenderedPageBreak/>
        <w:t>Приложение №3</w:t>
      </w:r>
    </w:p>
    <w:p w:rsidR="009827FA" w:rsidRPr="00100912" w:rsidRDefault="009827FA" w:rsidP="009827FA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к Договору №__________</w:t>
      </w:r>
    </w:p>
    <w:p w:rsidR="009827FA" w:rsidRPr="00100912" w:rsidRDefault="009827FA" w:rsidP="009827FA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от «___» __________20__г.</w:t>
      </w:r>
    </w:p>
    <w:p w:rsidR="009827FA" w:rsidRPr="00100912" w:rsidRDefault="009827FA" w:rsidP="009827FA">
      <w:pPr>
        <w:rPr>
          <w:rFonts w:ascii="Arial" w:hAnsi="Arial" w:cs="Arial"/>
          <w:sz w:val="22"/>
          <w:szCs w:val="22"/>
        </w:rPr>
      </w:pPr>
    </w:p>
    <w:p w:rsidR="009827FA" w:rsidRPr="00100912" w:rsidRDefault="009827FA" w:rsidP="009827FA">
      <w:pPr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eastAsiaTheme="minorHAnsi" w:hAnsi="Arial" w:cs="Arial"/>
          <w:b/>
          <w:sz w:val="22"/>
          <w:szCs w:val="22"/>
          <w:lang w:eastAsia="en-US"/>
        </w:rPr>
        <w:t>РЕЕСТР ПЛАТЕЖЕЙ</w:t>
      </w:r>
    </w:p>
    <w:p w:rsidR="009827FA" w:rsidRPr="00100912" w:rsidRDefault="009827FA" w:rsidP="009827FA">
      <w:pPr>
        <w:rPr>
          <w:rFonts w:ascii="Arial" w:hAnsi="Arial" w:cs="Arial"/>
          <w:sz w:val="22"/>
          <w:szCs w:val="22"/>
        </w:rPr>
      </w:pPr>
    </w:p>
    <w:p w:rsidR="009827FA" w:rsidRPr="00100912" w:rsidRDefault="009827FA" w:rsidP="009827F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0912">
        <w:rPr>
          <w:rFonts w:ascii="Arial" w:hAnsi="Arial" w:cs="Arial"/>
          <w:b/>
          <w:bCs/>
          <w:sz w:val="22"/>
          <w:szCs w:val="22"/>
        </w:rPr>
        <w:t>ОПИСАНИЕ РЕЕСТРА ПРИНЯТЫХ В ТЕЧЕНИЕ ОПЕРАЦИОННОГО ДНЯ ПЛАТЕЖЕЙ</w:t>
      </w:r>
    </w:p>
    <w:p w:rsidR="009827FA" w:rsidRPr="00100912" w:rsidRDefault="009827FA" w:rsidP="009827FA">
      <w:pPr>
        <w:rPr>
          <w:rFonts w:ascii="Arial" w:hAnsi="Arial" w:cs="Arial"/>
          <w:sz w:val="22"/>
          <w:szCs w:val="22"/>
        </w:rPr>
      </w:pPr>
    </w:p>
    <w:p w:rsidR="009827FA" w:rsidRPr="00100912" w:rsidRDefault="009827FA" w:rsidP="009827FA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100912">
        <w:rPr>
          <w:rFonts w:ascii="Arial" w:hAnsi="Arial" w:cs="Arial"/>
          <w:bCs/>
          <w:sz w:val="22"/>
          <w:szCs w:val="22"/>
        </w:rPr>
        <w:t xml:space="preserve">Система, автоматически вносит в Реестр вновь появившиеся платежи, </w:t>
      </w:r>
      <w:r w:rsidRPr="00100912">
        <w:rPr>
          <w:rFonts w:ascii="Arial" w:hAnsi="Arial" w:cs="Arial"/>
          <w:sz w:val="22"/>
          <w:szCs w:val="22"/>
        </w:rPr>
        <w:t xml:space="preserve">не зависимо от количества принятых Платежей, и формирует Реестр принятых платежей за отчетный Операционный период автоматически по заявке Клиента в Личном кабинете Клиента, данный Реестр может быть выгружен Клиентом в формате </w:t>
      </w:r>
      <w:r w:rsidRPr="00100912">
        <w:rPr>
          <w:rFonts w:ascii="Arial" w:hAnsi="Arial" w:cs="Arial"/>
          <w:sz w:val="22"/>
          <w:szCs w:val="22"/>
          <w:lang w:val="en-US"/>
        </w:rPr>
        <w:t>Microsoft</w:t>
      </w:r>
      <w:r w:rsidRPr="00100912">
        <w:rPr>
          <w:rFonts w:ascii="Arial" w:hAnsi="Arial" w:cs="Arial"/>
          <w:sz w:val="22"/>
          <w:szCs w:val="22"/>
        </w:rPr>
        <w:t xml:space="preserve"> </w:t>
      </w:r>
      <w:r w:rsidRPr="00100912">
        <w:rPr>
          <w:rFonts w:ascii="Arial" w:hAnsi="Arial" w:cs="Arial"/>
          <w:sz w:val="22"/>
          <w:szCs w:val="22"/>
          <w:lang w:val="en-US"/>
        </w:rPr>
        <w:t>Excel</w:t>
      </w:r>
      <w:r w:rsidRPr="00100912">
        <w:rPr>
          <w:rFonts w:ascii="Arial" w:hAnsi="Arial" w:cs="Arial"/>
          <w:sz w:val="22"/>
          <w:szCs w:val="22"/>
        </w:rPr>
        <w:t xml:space="preserve"> по средствам Личного кабинета Клиента.</w:t>
      </w:r>
    </w:p>
    <w:p w:rsidR="009827FA" w:rsidRPr="00100912" w:rsidRDefault="009827FA" w:rsidP="009827FA">
      <w:pPr>
        <w:rPr>
          <w:rFonts w:ascii="Arial" w:hAnsi="Arial" w:cs="Arial"/>
          <w:sz w:val="22"/>
          <w:szCs w:val="22"/>
        </w:rPr>
      </w:pPr>
    </w:p>
    <w:p w:rsidR="009827FA" w:rsidRPr="00100912" w:rsidRDefault="009827FA" w:rsidP="009827FA">
      <w:pPr>
        <w:numPr>
          <w:ilvl w:val="0"/>
          <w:numId w:val="24"/>
        </w:numPr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 xml:space="preserve">Реестр принятых </w:t>
      </w:r>
      <w:r w:rsidRPr="00100912">
        <w:rPr>
          <w:rFonts w:ascii="Arial" w:hAnsi="Arial" w:cs="Arial"/>
          <w:bCs/>
          <w:sz w:val="22"/>
          <w:szCs w:val="22"/>
        </w:rPr>
        <w:t>платежей</w:t>
      </w:r>
      <w:r w:rsidRPr="00100912">
        <w:rPr>
          <w:rFonts w:ascii="Arial" w:hAnsi="Arial" w:cs="Arial"/>
          <w:sz w:val="22"/>
          <w:szCs w:val="22"/>
        </w:rPr>
        <w:t xml:space="preserve"> включает в себя информацию, как по успешно проведенным, так и по отмененным и откорректированным платежам.</w:t>
      </w:r>
      <w:r w:rsidRPr="00100912">
        <w:rPr>
          <w:rFonts w:ascii="Arial" w:hAnsi="Arial" w:cs="Arial"/>
          <w:b/>
          <w:sz w:val="22"/>
          <w:szCs w:val="22"/>
        </w:rPr>
        <w:t xml:space="preserve"> </w:t>
      </w:r>
    </w:p>
    <w:p w:rsidR="009827FA" w:rsidRPr="00100912" w:rsidRDefault="009827FA" w:rsidP="009827FA">
      <w:pPr>
        <w:rPr>
          <w:rFonts w:ascii="Arial" w:hAnsi="Arial" w:cs="Arial"/>
          <w:b/>
          <w:sz w:val="22"/>
          <w:szCs w:val="22"/>
        </w:rPr>
      </w:pPr>
      <w:proofErr w:type="spellStart"/>
      <w:r w:rsidRPr="00100912">
        <w:rPr>
          <w:rFonts w:ascii="Arial" w:hAnsi="Arial" w:cs="Arial"/>
          <w:b/>
          <w:sz w:val="22"/>
          <w:szCs w:val="22"/>
          <w:lang w:val="en-US"/>
        </w:rPr>
        <w:t>Структура</w:t>
      </w:r>
      <w:proofErr w:type="spellEnd"/>
      <w:r w:rsidRPr="0010091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100912">
        <w:rPr>
          <w:rFonts w:ascii="Arial" w:hAnsi="Arial" w:cs="Arial"/>
          <w:b/>
          <w:sz w:val="22"/>
          <w:szCs w:val="22"/>
          <w:lang w:val="en-US"/>
        </w:rPr>
        <w:t>реестра</w:t>
      </w:r>
      <w:proofErr w:type="spellEnd"/>
      <w:r w:rsidRPr="0010091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100912">
        <w:rPr>
          <w:rFonts w:ascii="Arial" w:hAnsi="Arial" w:cs="Arial"/>
          <w:b/>
          <w:sz w:val="22"/>
          <w:szCs w:val="22"/>
          <w:lang w:val="en-US"/>
        </w:rPr>
        <w:t>операций</w:t>
      </w:r>
      <w:proofErr w:type="spellEnd"/>
      <w:r w:rsidRPr="00100912">
        <w:rPr>
          <w:rFonts w:ascii="Arial" w:hAnsi="Arial" w:cs="Arial"/>
          <w:b/>
          <w:sz w:val="22"/>
          <w:szCs w:val="22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552"/>
        <w:gridCol w:w="5249"/>
      </w:tblGrid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 w:rsidRPr="00100912">
              <w:rPr>
                <w:rFonts w:ascii="Arial" w:hAnsi="Arial" w:cs="Arial"/>
                <w:b/>
                <w:bCs/>
                <w:szCs w:val="22"/>
                <w:lang w:val="en-US"/>
              </w:rPr>
              <w:t>Код</w:t>
            </w:r>
            <w:proofErr w:type="spellEnd"/>
            <w:r w:rsidRPr="0010091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100912">
              <w:rPr>
                <w:rFonts w:ascii="Arial" w:hAnsi="Arial" w:cs="Arial"/>
                <w:b/>
                <w:bCs/>
                <w:szCs w:val="22"/>
                <w:lang w:val="en-US"/>
              </w:rPr>
              <w:t>поля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00912">
              <w:rPr>
                <w:rFonts w:ascii="Arial" w:hAnsi="Arial" w:cs="Arial"/>
                <w:b/>
                <w:bCs/>
                <w:szCs w:val="22"/>
              </w:rPr>
              <w:t>Название поля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00912">
              <w:rPr>
                <w:rFonts w:ascii="Arial" w:hAnsi="Arial" w:cs="Arial"/>
                <w:b/>
                <w:bCs/>
                <w:szCs w:val="22"/>
              </w:rPr>
              <w:t>Описание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00912">
              <w:rPr>
                <w:rFonts w:ascii="Arial" w:hAnsi="Arial" w:cs="Arial"/>
                <w:szCs w:val="22"/>
              </w:rPr>
              <w:t>order</w:t>
            </w:r>
            <w:proofErr w:type="spellEnd"/>
            <w:r w:rsidRPr="00100912">
              <w:rPr>
                <w:rFonts w:ascii="Arial" w:hAnsi="Arial" w:cs="Arial"/>
                <w:szCs w:val="22"/>
              </w:rPr>
              <w:t>_</w:t>
            </w:r>
            <w:r w:rsidRPr="00100912">
              <w:rPr>
                <w:rFonts w:ascii="Arial" w:hAnsi="Arial" w:cs="Arial"/>
                <w:szCs w:val="22"/>
                <w:lang w:val="en-US"/>
              </w:rPr>
              <w:t>id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Cs w:val="22"/>
              </w:rPr>
              <w:t>Номер заказа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Номер, переданный магазином как номер заказа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00912">
              <w:rPr>
                <w:rFonts w:ascii="Arial" w:hAnsi="Arial" w:cs="Arial"/>
                <w:szCs w:val="22"/>
                <w:lang w:val="en-US"/>
              </w:rPr>
              <w:t>pg_payment_id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Cs w:val="22"/>
              </w:rPr>
              <w:t>Номер операции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 xml:space="preserve">BILLNUMBER, номер платежа, сформированный </w:t>
            </w:r>
            <w:proofErr w:type="spellStart"/>
            <w:r w:rsidRPr="00100912">
              <w:rPr>
                <w:rFonts w:ascii="Arial" w:hAnsi="Arial" w:cs="Arial"/>
                <w:szCs w:val="22"/>
              </w:rPr>
              <w:t>PayBoxом</w:t>
            </w:r>
            <w:proofErr w:type="spellEnd"/>
            <w:r w:rsidRPr="00100912">
              <w:rPr>
                <w:rFonts w:ascii="Arial" w:hAnsi="Arial" w:cs="Arial"/>
                <w:szCs w:val="22"/>
              </w:rPr>
              <w:t>.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00912">
              <w:rPr>
                <w:rFonts w:ascii="Arial" w:hAnsi="Arial" w:cs="Arial"/>
                <w:szCs w:val="22"/>
                <w:lang w:val="en-US"/>
              </w:rPr>
              <w:t>op_date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Дата операции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00912">
              <w:rPr>
                <w:rFonts w:ascii="Arial" w:hAnsi="Arial" w:cs="Arial"/>
                <w:szCs w:val="22"/>
                <w:lang w:val="en-US"/>
              </w:rPr>
              <w:t>op_time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Время операции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Cs w:val="22"/>
                <w:lang w:val="en-US"/>
              </w:rPr>
              <w:t>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Тип операции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 xml:space="preserve">Трехбуквенный код операции: 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"</w:t>
            </w:r>
            <w:proofErr w:type="spellStart"/>
            <w:r w:rsidRPr="00100912">
              <w:rPr>
                <w:rFonts w:ascii="Arial" w:hAnsi="Arial" w:cs="Arial"/>
                <w:szCs w:val="22"/>
              </w:rPr>
              <w:t>pay</w:t>
            </w:r>
            <w:proofErr w:type="spellEnd"/>
            <w:r w:rsidRPr="00100912">
              <w:rPr>
                <w:rFonts w:ascii="Arial" w:hAnsi="Arial" w:cs="Arial"/>
                <w:szCs w:val="22"/>
              </w:rPr>
              <w:t>" – операция оплаты счета,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"</w:t>
            </w:r>
            <w:proofErr w:type="spellStart"/>
            <w:r w:rsidRPr="00100912">
              <w:rPr>
                <w:rFonts w:ascii="Arial" w:hAnsi="Arial" w:cs="Arial"/>
                <w:szCs w:val="22"/>
              </w:rPr>
              <w:t>ref</w:t>
            </w:r>
            <w:proofErr w:type="spellEnd"/>
            <w:r w:rsidRPr="00100912">
              <w:rPr>
                <w:rFonts w:ascii="Arial" w:hAnsi="Arial" w:cs="Arial"/>
                <w:szCs w:val="22"/>
              </w:rPr>
              <w:t xml:space="preserve">" – возврат </w:t>
            </w:r>
            <w:proofErr w:type="gramStart"/>
            <w:r w:rsidRPr="00100912">
              <w:rPr>
                <w:rFonts w:ascii="Arial" w:hAnsi="Arial" w:cs="Arial"/>
                <w:szCs w:val="22"/>
              </w:rPr>
              <w:t>средств(</w:t>
            </w:r>
            <w:proofErr w:type="gramEnd"/>
            <w:r w:rsidRPr="00100912">
              <w:rPr>
                <w:rFonts w:ascii="Arial" w:hAnsi="Arial" w:cs="Arial"/>
                <w:szCs w:val="22"/>
              </w:rPr>
              <w:t>через ту же платежную систему, через которую прошла транзакция)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“</w:t>
            </w:r>
            <w:r w:rsidRPr="00100912">
              <w:rPr>
                <w:rFonts w:ascii="Arial" w:hAnsi="Arial" w:cs="Arial"/>
                <w:szCs w:val="22"/>
                <w:lang w:val="en-US"/>
              </w:rPr>
              <w:t>rev</w:t>
            </w:r>
            <w:r w:rsidRPr="00100912">
              <w:rPr>
                <w:rFonts w:ascii="Arial" w:hAnsi="Arial" w:cs="Arial"/>
                <w:szCs w:val="22"/>
              </w:rPr>
              <w:t xml:space="preserve">” – </w:t>
            </w:r>
            <w:r w:rsidRPr="00100912">
              <w:rPr>
                <w:rFonts w:ascii="Arial" w:hAnsi="Arial" w:cs="Arial"/>
                <w:szCs w:val="22"/>
                <w:lang w:val="en-US"/>
              </w:rPr>
              <w:t>reversal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“</w:t>
            </w:r>
            <w:proofErr w:type="spellStart"/>
            <w:r w:rsidRPr="00100912">
              <w:rPr>
                <w:rFonts w:ascii="Arial" w:hAnsi="Arial" w:cs="Arial"/>
                <w:szCs w:val="22"/>
                <w:lang w:val="en-US"/>
              </w:rPr>
              <w:t>mb</w:t>
            </w:r>
            <w:proofErr w:type="spellEnd"/>
            <w:r w:rsidRPr="00100912">
              <w:rPr>
                <w:rFonts w:ascii="Arial" w:hAnsi="Arial" w:cs="Arial"/>
                <w:szCs w:val="22"/>
              </w:rPr>
              <w:t xml:space="preserve">” – возврат </w:t>
            </w:r>
            <w:proofErr w:type="gramStart"/>
            <w:r w:rsidRPr="00100912">
              <w:rPr>
                <w:rFonts w:ascii="Arial" w:hAnsi="Arial" w:cs="Arial"/>
                <w:szCs w:val="22"/>
              </w:rPr>
              <w:t>средств(</w:t>
            </w:r>
            <w:proofErr w:type="gramEnd"/>
            <w:r w:rsidRPr="00100912">
              <w:rPr>
                <w:rFonts w:ascii="Arial" w:hAnsi="Arial" w:cs="Arial"/>
                <w:szCs w:val="22"/>
              </w:rPr>
              <w:t>через платежную систему отличающуюся от платежной системы транзакции)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  <w:lang w:val="en-US"/>
              </w:rPr>
              <w:t>“</w:t>
            </w:r>
            <w:proofErr w:type="spellStart"/>
            <w:r w:rsidRPr="00100912">
              <w:rPr>
                <w:rFonts w:ascii="Arial" w:hAnsi="Arial" w:cs="Arial"/>
                <w:szCs w:val="22"/>
                <w:lang w:val="en-US"/>
              </w:rPr>
              <w:t>rev_mb</w:t>
            </w:r>
            <w:proofErr w:type="spellEnd"/>
            <w:r w:rsidRPr="00100912">
              <w:rPr>
                <w:rFonts w:ascii="Arial" w:hAnsi="Arial" w:cs="Arial"/>
                <w:szCs w:val="22"/>
                <w:lang w:val="en-US"/>
              </w:rPr>
              <w:t xml:space="preserve">” – </w:t>
            </w:r>
            <w:r w:rsidRPr="00100912">
              <w:rPr>
                <w:rFonts w:ascii="Arial" w:hAnsi="Arial" w:cs="Arial"/>
                <w:szCs w:val="22"/>
              </w:rPr>
              <w:t>отмена возврата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00912">
              <w:rPr>
                <w:rFonts w:ascii="Arial" w:hAnsi="Arial" w:cs="Arial"/>
                <w:szCs w:val="22"/>
                <w:lang w:val="en-US"/>
              </w:rPr>
              <w:t>payment_system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Наименование платёжной системы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Наименование платёжной системы (из Справочника платёжных систем и групп).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00912">
              <w:rPr>
                <w:rFonts w:ascii="Arial" w:hAnsi="Arial" w:cs="Arial"/>
                <w:szCs w:val="22"/>
              </w:rPr>
              <w:t>payment_type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Cs w:val="22"/>
              </w:rPr>
              <w:t>Тип</w:t>
            </w:r>
            <w:r w:rsidRPr="00100912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100912">
              <w:rPr>
                <w:rFonts w:ascii="Arial" w:hAnsi="Arial" w:cs="Arial"/>
                <w:szCs w:val="22"/>
              </w:rPr>
              <w:t>платежа</w:t>
            </w:r>
            <w:r w:rsidRPr="00100912">
              <w:rPr>
                <w:rFonts w:ascii="Arial" w:hAnsi="Arial" w:cs="Arial"/>
                <w:szCs w:val="22"/>
                <w:lang w:val="en-US"/>
              </w:rPr>
              <w:t xml:space="preserve"> (direct </w:t>
            </w:r>
            <w:r w:rsidRPr="00100912">
              <w:rPr>
                <w:rFonts w:ascii="Arial" w:hAnsi="Arial" w:cs="Arial"/>
                <w:szCs w:val="22"/>
              </w:rPr>
              <w:t>или</w:t>
            </w:r>
            <w:r w:rsidRPr="00100912">
              <w:rPr>
                <w:rFonts w:ascii="Arial" w:hAnsi="Arial" w:cs="Arial"/>
                <w:szCs w:val="22"/>
                <w:lang w:val="en-US"/>
              </w:rPr>
              <w:t xml:space="preserve"> transit)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 xml:space="preserve">Тип контракта с Платёжной системой: </w:t>
            </w:r>
            <w:proofErr w:type="spellStart"/>
            <w:r w:rsidRPr="00100912">
              <w:rPr>
                <w:rFonts w:ascii="Arial" w:hAnsi="Arial" w:cs="Arial"/>
                <w:szCs w:val="22"/>
              </w:rPr>
              <w:t>direct</w:t>
            </w:r>
            <w:proofErr w:type="spellEnd"/>
            <w:r w:rsidRPr="00100912">
              <w:rPr>
                <w:rFonts w:ascii="Arial" w:hAnsi="Arial" w:cs="Arial"/>
                <w:szCs w:val="22"/>
              </w:rPr>
              <w:t xml:space="preserve"> – прямой контракт между магазином и ПС, </w:t>
            </w:r>
            <w:proofErr w:type="spellStart"/>
            <w:r w:rsidRPr="00100912">
              <w:rPr>
                <w:rFonts w:ascii="Arial" w:hAnsi="Arial" w:cs="Arial"/>
                <w:szCs w:val="22"/>
              </w:rPr>
              <w:t>transit</w:t>
            </w:r>
            <w:proofErr w:type="spellEnd"/>
            <w:r w:rsidRPr="00100912">
              <w:rPr>
                <w:rFonts w:ascii="Arial" w:hAnsi="Arial" w:cs="Arial"/>
                <w:szCs w:val="22"/>
              </w:rPr>
              <w:t xml:space="preserve"> – контракт между PayBox и ПС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proofErr w:type="spellStart"/>
            <w:r w:rsidRPr="00100912">
              <w:rPr>
                <w:rFonts w:ascii="Arial" w:hAnsi="Arial" w:cs="Arial"/>
                <w:szCs w:val="22"/>
              </w:rPr>
              <w:t>bill_amount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Сумма выставленного счета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 xml:space="preserve">Сумма счета, первоначально выставленного </w:t>
            </w:r>
            <w:proofErr w:type="spellStart"/>
            <w:r w:rsidRPr="00100912">
              <w:rPr>
                <w:rFonts w:ascii="Arial" w:hAnsi="Arial" w:cs="Arial"/>
                <w:szCs w:val="22"/>
              </w:rPr>
              <w:t>мерчантом</w:t>
            </w:r>
            <w:proofErr w:type="spellEnd"/>
            <w:r w:rsidRPr="00100912">
              <w:rPr>
                <w:rFonts w:ascii="Arial" w:hAnsi="Arial" w:cs="Arial"/>
                <w:szCs w:val="22"/>
              </w:rPr>
              <w:t>, в валюте, в которой он первоначально выставлен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proofErr w:type="spellStart"/>
            <w:r w:rsidRPr="00100912">
              <w:rPr>
                <w:rFonts w:ascii="Arial" w:hAnsi="Arial" w:cs="Arial"/>
                <w:szCs w:val="22"/>
              </w:rPr>
              <w:t>bill_cur_symbol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Валюта, в которой выставлен счет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 xml:space="preserve">Код валюты в международном стандарте (KZT, </w:t>
            </w:r>
            <w:r w:rsidRPr="00100912">
              <w:rPr>
                <w:rFonts w:ascii="Arial" w:hAnsi="Arial" w:cs="Arial"/>
                <w:szCs w:val="22"/>
                <w:lang w:val="en-US"/>
              </w:rPr>
              <w:t>EUR</w:t>
            </w:r>
            <w:r w:rsidRPr="00100912">
              <w:rPr>
                <w:rFonts w:ascii="Arial" w:hAnsi="Arial" w:cs="Arial"/>
                <w:szCs w:val="22"/>
              </w:rPr>
              <w:t xml:space="preserve">, </w:t>
            </w:r>
            <w:r w:rsidRPr="00100912">
              <w:rPr>
                <w:rFonts w:ascii="Arial" w:hAnsi="Arial" w:cs="Arial"/>
                <w:szCs w:val="22"/>
                <w:lang w:val="en-US"/>
              </w:rPr>
              <w:t>USD</w:t>
            </w:r>
            <w:r w:rsidRPr="00100912">
              <w:rPr>
                <w:rFonts w:ascii="Arial" w:hAnsi="Arial" w:cs="Arial"/>
                <w:szCs w:val="22"/>
              </w:rPr>
              <w:t>)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Cs w:val="22"/>
                <w:lang w:val="en-US"/>
              </w:rPr>
              <w:t>amount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Сумма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Сумма, уплаченная плательщиком в пользу магазина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00912">
              <w:rPr>
                <w:rFonts w:ascii="Arial" w:hAnsi="Arial" w:cs="Arial"/>
                <w:szCs w:val="22"/>
              </w:rPr>
              <w:t>pg_com</w:t>
            </w:r>
            <w:proofErr w:type="spellEnd"/>
            <w:r w:rsidRPr="00100912">
              <w:rPr>
                <w:rFonts w:ascii="Arial" w:hAnsi="Arial" w:cs="Arial"/>
                <w:szCs w:val="22"/>
                <w:lang w:val="en-US"/>
              </w:rPr>
              <w:t>m</w:t>
            </w:r>
            <w:proofErr w:type="spellStart"/>
            <w:r w:rsidRPr="00100912">
              <w:rPr>
                <w:rFonts w:ascii="Arial" w:hAnsi="Arial" w:cs="Arial"/>
                <w:szCs w:val="22"/>
              </w:rPr>
              <w:t>ission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Комиссионное вознаграждение</w:t>
            </w:r>
            <w:r w:rsidRPr="00100912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Pr="00100912">
              <w:rPr>
                <w:rFonts w:ascii="Arial" w:hAnsi="Arial" w:cs="Arial"/>
                <w:szCs w:val="22"/>
                <w:lang w:val="en-US"/>
              </w:rPr>
              <w:t>Агента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 xml:space="preserve">Комиссионное вознаграждение PayBox за операцию. 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00912">
              <w:rPr>
                <w:rFonts w:ascii="Arial" w:hAnsi="Arial" w:cs="Arial"/>
                <w:szCs w:val="22"/>
                <w:lang w:val="en-US"/>
              </w:rPr>
              <w:t>ps_commission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Комиссионное вознаграждение Платёжной системы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 xml:space="preserve">Комиссионное вознаграждение платёжной системы за операцию (отсутствует, если </w:t>
            </w:r>
            <w:r w:rsidRPr="00100912">
              <w:rPr>
                <w:rFonts w:ascii="Arial" w:hAnsi="Arial" w:cs="Arial"/>
                <w:szCs w:val="22"/>
                <w:lang w:val="en-US"/>
              </w:rPr>
              <w:t>type</w:t>
            </w:r>
            <w:proofErr w:type="gramStart"/>
            <w:r w:rsidRPr="00100912">
              <w:rPr>
                <w:rFonts w:ascii="Arial" w:hAnsi="Arial" w:cs="Arial"/>
                <w:szCs w:val="22"/>
              </w:rPr>
              <w:t>=”</w:t>
            </w:r>
            <w:r w:rsidRPr="00100912">
              <w:rPr>
                <w:rFonts w:ascii="Arial" w:hAnsi="Arial" w:cs="Arial"/>
                <w:szCs w:val="22"/>
                <w:lang w:val="en-US"/>
              </w:rPr>
              <w:t>transit</w:t>
            </w:r>
            <w:proofErr w:type="gramEnd"/>
            <w:r w:rsidRPr="00100912">
              <w:rPr>
                <w:rFonts w:ascii="Arial" w:hAnsi="Arial" w:cs="Arial"/>
                <w:szCs w:val="22"/>
              </w:rPr>
              <w:t>”)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100912">
              <w:rPr>
                <w:rFonts w:ascii="Arial" w:hAnsi="Arial" w:cs="Arial"/>
                <w:szCs w:val="22"/>
              </w:rPr>
              <w:t>to_pay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К перечислению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Разница между суммой операции и комиссионным вознаграждением.</w:t>
            </w:r>
          </w:p>
        </w:tc>
      </w:tr>
      <w:tr w:rsidR="009827FA" w:rsidRPr="00100912" w:rsidTr="009827F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  <w:lang w:val="en-US"/>
              </w:rPr>
            </w:pPr>
            <w:r w:rsidRPr="00100912">
              <w:rPr>
                <w:rFonts w:ascii="Arial" w:hAnsi="Arial" w:cs="Arial"/>
                <w:szCs w:val="22"/>
                <w:lang w:val="en-US"/>
              </w:rPr>
              <w:t>currency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>Валюта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A" w:rsidRPr="00100912" w:rsidRDefault="009827FA" w:rsidP="009827FA">
            <w:pPr>
              <w:rPr>
                <w:rFonts w:ascii="Arial" w:hAnsi="Arial" w:cs="Arial"/>
                <w:szCs w:val="22"/>
              </w:rPr>
            </w:pPr>
            <w:r w:rsidRPr="00100912">
              <w:rPr>
                <w:rFonts w:ascii="Arial" w:hAnsi="Arial" w:cs="Arial"/>
                <w:szCs w:val="22"/>
              </w:rPr>
              <w:t xml:space="preserve">Код валюты в международном стандарте (KZT, </w:t>
            </w:r>
            <w:r w:rsidRPr="00100912">
              <w:rPr>
                <w:rFonts w:ascii="Arial" w:hAnsi="Arial" w:cs="Arial"/>
                <w:szCs w:val="22"/>
                <w:lang w:val="en-US"/>
              </w:rPr>
              <w:t>EUR</w:t>
            </w:r>
            <w:r w:rsidRPr="00100912">
              <w:rPr>
                <w:rFonts w:ascii="Arial" w:hAnsi="Arial" w:cs="Arial"/>
                <w:szCs w:val="22"/>
              </w:rPr>
              <w:t xml:space="preserve">, </w:t>
            </w:r>
            <w:r w:rsidRPr="00100912">
              <w:rPr>
                <w:rFonts w:ascii="Arial" w:hAnsi="Arial" w:cs="Arial"/>
                <w:szCs w:val="22"/>
                <w:lang w:val="en-US"/>
              </w:rPr>
              <w:t>USD</w:t>
            </w:r>
            <w:r w:rsidRPr="00100912">
              <w:rPr>
                <w:rFonts w:ascii="Arial" w:hAnsi="Arial" w:cs="Arial"/>
                <w:szCs w:val="22"/>
              </w:rPr>
              <w:t>)</w:t>
            </w:r>
          </w:p>
        </w:tc>
      </w:tr>
    </w:tbl>
    <w:p w:rsidR="009827FA" w:rsidRPr="00100912" w:rsidRDefault="009827FA" w:rsidP="009827FA">
      <w:pPr>
        <w:rPr>
          <w:rFonts w:ascii="Arial" w:hAnsi="Arial" w:cs="Arial"/>
          <w:sz w:val="22"/>
          <w:szCs w:val="22"/>
        </w:rPr>
      </w:pPr>
    </w:p>
    <w:p w:rsidR="009827FA" w:rsidRPr="00100912" w:rsidRDefault="009827FA" w:rsidP="009827FA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В целях обеспечения безопасности магазину рекомендуется проверять заголовки письма, чтобы убедиться в подлинности полученного реестра.</w:t>
      </w:r>
    </w:p>
    <w:p w:rsidR="009827FA" w:rsidRPr="00100912" w:rsidRDefault="009827FA" w:rsidP="009827FA">
      <w:pPr>
        <w:rPr>
          <w:rFonts w:ascii="Arial" w:hAnsi="Arial" w:cs="Arial"/>
          <w:sz w:val="22"/>
          <w:szCs w:val="22"/>
        </w:rPr>
        <w:sectPr w:rsidR="009827FA" w:rsidRPr="00100912" w:rsidSect="00E061BE">
          <w:headerReference w:type="default" r:id="rId10"/>
          <w:footerReference w:type="default" r:id="rId11"/>
          <w:pgSz w:w="11906" w:h="16838"/>
          <w:pgMar w:top="851" w:right="680" w:bottom="567" w:left="1701" w:header="709" w:footer="363" w:gutter="0"/>
          <w:cols w:space="708"/>
          <w:docGrid w:linePitch="360"/>
        </w:sectPr>
      </w:pPr>
    </w:p>
    <w:p w:rsidR="009827FA" w:rsidRPr="00100912" w:rsidRDefault="009827FA" w:rsidP="009827FA">
      <w:pPr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lastRenderedPageBreak/>
        <w:t>Пример реестра:</w:t>
      </w:r>
    </w:p>
    <w:p w:rsidR="009827FA" w:rsidRPr="00100912" w:rsidRDefault="009827FA" w:rsidP="009827FA">
      <w:pPr>
        <w:rPr>
          <w:rFonts w:ascii="Arial" w:hAnsi="Arial" w:cs="Arial"/>
          <w:b/>
          <w:sz w:val="22"/>
          <w:szCs w:val="22"/>
        </w:rPr>
      </w:pPr>
    </w:p>
    <w:tbl>
      <w:tblPr>
        <w:tblW w:w="150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11"/>
        <w:gridCol w:w="1299"/>
        <w:gridCol w:w="977"/>
        <w:gridCol w:w="813"/>
        <w:gridCol w:w="636"/>
        <w:gridCol w:w="1296"/>
        <w:gridCol w:w="1227"/>
        <w:gridCol w:w="1056"/>
        <w:gridCol w:w="1315"/>
        <w:gridCol w:w="761"/>
        <w:gridCol w:w="1293"/>
        <w:gridCol w:w="1281"/>
        <w:gridCol w:w="698"/>
        <w:gridCol w:w="816"/>
        <w:gridCol w:w="751"/>
      </w:tblGrid>
      <w:tr w:rsidR="009827FA" w:rsidRPr="00100912" w:rsidTr="009827FA">
        <w:trPr>
          <w:trHeight w:val="48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order_id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pg_payment_id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op_date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op_time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type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payment_system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payment_type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bill_amount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bill_cur_symbol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amount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pg_commission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ps_commission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to_pay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currency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FA" w:rsidRPr="00100912" w:rsidRDefault="009827FA" w:rsidP="009827FA">
            <w:pPr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description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15776132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12.01.2015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14:12:42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pay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YANDEXMONEYKZT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504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26,11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477,89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15776132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12.01.2015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14:13:29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ref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YANDEXMONEYKZT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-504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-504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15777640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12.01.2015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15:20:43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pay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YANDEXMONEYKZT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487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24,54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462,46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15778038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12.01.2015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15:41:07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pay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KASSA24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237,5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15826930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10:54:06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pay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KASSA24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15826930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10:58:32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ref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YANDEXMONEYKZT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-200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-200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15827330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11:10:05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pay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YANDEXMONEYKZT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0,41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2,59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15827330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11:10:32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ref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YANDEXMONEYKZT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-1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-1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15827330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11:11:46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ref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YANDEXMONEYKZT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RUR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-2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-2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  <w:tr w:rsidR="009827FA" w:rsidRPr="00100912" w:rsidTr="009827FA">
        <w:trPr>
          <w:trHeight w:val="2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15844840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16.01.2015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10:37:28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pay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KASSA24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transit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jc w:val="right"/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KZT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FA" w:rsidRPr="00100912" w:rsidRDefault="009827FA" w:rsidP="009827FA">
            <w:pPr>
              <w:rPr>
                <w:rFonts w:ascii="Calibri" w:hAnsi="Calibri"/>
                <w:color w:val="000000"/>
                <w:sz w:val="16"/>
                <w:szCs w:val="22"/>
              </w:rPr>
            </w:pPr>
            <w:proofErr w:type="spellStart"/>
            <w:r w:rsidRPr="00100912">
              <w:rPr>
                <w:rFonts w:ascii="Calibri" w:hAnsi="Calibri"/>
                <w:color w:val="000000"/>
                <w:sz w:val="16"/>
                <w:szCs w:val="22"/>
              </w:rPr>
              <w:t>test</w:t>
            </w:r>
            <w:proofErr w:type="spellEnd"/>
          </w:p>
        </w:tc>
      </w:tr>
    </w:tbl>
    <w:p w:rsidR="009827FA" w:rsidRPr="00100912" w:rsidRDefault="009827FA" w:rsidP="009827F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9827FA" w:rsidRPr="00100912" w:rsidRDefault="009827FA" w:rsidP="009827F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9827FA" w:rsidRPr="00100912" w:rsidRDefault="009827FA" w:rsidP="009827FA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9827FA" w:rsidRPr="00100912" w:rsidRDefault="009827FA" w:rsidP="009827FA">
      <w:pPr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Приложение № 3 согласовано Сторонами:</w:t>
      </w: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4678"/>
        <w:gridCol w:w="4820"/>
      </w:tblGrid>
      <w:tr w:rsidR="009827FA" w:rsidRPr="00100912" w:rsidTr="009827FA">
        <w:trPr>
          <w:trHeight w:val="2662"/>
          <w:jc w:val="center"/>
        </w:trPr>
        <w:tc>
          <w:tcPr>
            <w:tcW w:w="4678" w:type="dxa"/>
            <w:shd w:val="clear" w:color="auto" w:fill="auto"/>
          </w:tcPr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</w:p>
          <w:p w:rsidR="002F46EF" w:rsidRPr="00100912" w:rsidRDefault="002F46EF" w:rsidP="002F46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«</w:t>
            </w:r>
            <w:r w:rsidRPr="00100912">
              <w:rPr>
                <w:rFonts w:ascii="Arial" w:hAnsi="Arial" w:cs="Arial"/>
                <w:b/>
                <w:sz w:val="22"/>
                <w:szCs w:val="22"/>
              </w:rPr>
              <w:t>Агент</w:t>
            </w: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ТОО «Digital Management»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___________________ / Назаров А.О./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М.П.       </w:t>
            </w:r>
          </w:p>
        </w:tc>
        <w:tc>
          <w:tcPr>
            <w:tcW w:w="4820" w:type="dxa"/>
            <w:shd w:val="clear" w:color="auto" w:fill="auto"/>
          </w:tcPr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</w:p>
          <w:p w:rsidR="002F46EF" w:rsidRPr="00100912" w:rsidRDefault="009827FA" w:rsidP="002F46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46EF" w:rsidRPr="001009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«Принципал»</w:t>
            </w:r>
          </w:p>
          <w:p w:rsidR="009827FA" w:rsidRPr="00100912" w:rsidRDefault="009827FA" w:rsidP="009827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ТОО «__________________»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____________________/ ____________ /</w:t>
            </w: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7FA" w:rsidRPr="00100912" w:rsidRDefault="009827FA" w:rsidP="009827F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</w:tr>
    </w:tbl>
    <w:p w:rsidR="009827FA" w:rsidRPr="00100912" w:rsidRDefault="009827FA" w:rsidP="009827FA">
      <w:pPr>
        <w:ind w:left="6372"/>
        <w:rPr>
          <w:rFonts w:ascii="Arial" w:hAnsi="Arial" w:cs="Arial"/>
          <w:b/>
          <w:sz w:val="22"/>
          <w:szCs w:val="22"/>
        </w:rPr>
        <w:sectPr w:rsidR="009827FA" w:rsidRPr="00100912" w:rsidSect="009827FA">
          <w:pgSz w:w="16838" w:h="11906" w:orient="landscape"/>
          <w:pgMar w:top="1701" w:right="851" w:bottom="680" w:left="709" w:header="709" w:footer="363" w:gutter="0"/>
          <w:cols w:space="708"/>
          <w:docGrid w:linePitch="360"/>
        </w:sectPr>
      </w:pPr>
    </w:p>
    <w:p w:rsidR="00CA009A" w:rsidRPr="00100912" w:rsidRDefault="00CA009A" w:rsidP="00CA009A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lastRenderedPageBreak/>
        <w:t>Приложение №4</w:t>
      </w:r>
    </w:p>
    <w:p w:rsidR="00CA009A" w:rsidRPr="00100912" w:rsidRDefault="00CA009A" w:rsidP="00CA009A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к Договору №__________</w:t>
      </w:r>
    </w:p>
    <w:p w:rsidR="00CA009A" w:rsidRPr="00100912" w:rsidRDefault="00CA009A" w:rsidP="00CA009A">
      <w:pPr>
        <w:ind w:left="6372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от «__</w:t>
      </w:r>
      <w:proofErr w:type="gramStart"/>
      <w:r w:rsidRPr="00100912">
        <w:rPr>
          <w:rFonts w:ascii="Arial" w:hAnsi="Arial" w:cs="Arial"/>
          <w:b/>
          <w:sz w:val="22"/>
          <w:szCs w:val="22"/>
        </w:rPr>
        <w:t>_»_</w:t>
      </w:r>
      <w:proofErr w:type="gramEnd"/>
      <w:r w:rsidRPr="00100912">
        <w:rPr>
          <w:rFonts w:ascii="Arial" w:hAnsi="Arial" w:cs="Arial"/>
          <w:b/>
          <w:sz w:val="22"/>
          <w:szCs w:val="22"/>
        </w:rPr>
        <w:t>_________20__г.</w:t>
      </w:r>
    </w:p>
    <w:p w:rsidR="00CA009A" w:rsidRPr="00100912" w:rsidRDefault="00CA009A" w:rsidP="00CA009A">
      <w:pPr>
        <w:rPr>
          <w:rFonts w:ascii="Arial" w:hAnsi="Arial" w:cs="Arial"/>
          <w:sz w:val="22"/>
          <w:szCs w:val="22"/>
        </w:rPr>
      </w:pPr>
    </w:p>
    <w:p w:rsidR="00CA009A" w:rsidRPr="00100912" w:rsidRDefault="00CA009A" w:rsidP="00CA009A">
      <w:pPr>
        <w:rPr>
          <w:rFonts w:ascii="Arial" w:hAnsi="Arial" w:cs="Arial"/>
          <w:sz w:val="22"/>
          <w:szCs w:val="22"/>
        </w:rPr>
      </w:pPr>
    </w:p>
    <w:p w:rsidR="00CA009A" w:rsidRPr="00100912" w:rsidRDefault="00CA009A" w:rsidP="00CA009A">
      <w:pPr>
        <w:rPr>
          <w:rFonts w:ascii="Arial" w:hAnsi="Arial" w:cs="Arial"/>
          <w:sz w:val="22"/>
          <w:szCs w:val="22"/>
        </w:rPr>
      </w:pPr>
    </w:p>
    <w:p w:rsidR="00CA009A" w:rsidRPr="00100912" w:rsidRDefault="00CA009A" w:rsidP="00CA009A">
      <w:pPr>
        <w:jc w:val="center"/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eastAsiaTheme="minorHAnsi" w:hAnsi="Arial" w:cs="Arial"/>
          <w:b/>
          <w:sz w:val="22"/>
          <w:szCs w:val="22"/>
          <w:lang w:eastAsia="en-US"/>
        </w:rPr>
        <w:t>ПОРЯДОК ОТМЕН И КОРРЕКТИРОВОК ПЛАТЕЖЕЙ</w:t>
      </w:r>
    </w:p>
    <w:p w:rsidR="00CA009A" w:rsidRPr="00100912" w:rsidRDefault="00CA009A" w:rsidP="00CA009A">
      <w:pPr>
        <w:rPr>
          <w:rFonts w:ascii="Arial" w:hAnsi="Arial" w:cs="Arial"/>
          <w:sz w:val="22"/>
          <w:szCs w:val="22"/>
        </w:rPr>
      </w:pPr>
    </w:p>
    <w:p w:rsidR="00304DF2" w:rsidRPr="00100912" w:rsidRDefault="00304DF2" w:rsidP="00CA009A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ab/>
        <w:t xml:space="preserve">Отмена и корректировка Платежей </w:t>
      </w:r>
      <w:r w:rsidR="009573EA" w:rsidRPr="00100912">
        <w:rPr>
          <w:rFonts w:ascii="Arial" w:hAnsi="Arial" w:cs="Arial"/>
          <w:sz w:val="22"/>
          <w:szCs w:val="22"/>
        </w:rPr>
        <w:t xml:space="preserve">по банковским картам </w:t>
      </w:r>
      <w:r w:rsidRPr="00100912">
        <w:rPr>
          <w:rFonts w:ascii="Arial" w:hAnsi="Arial" w:cs="Arial"/>
          <w:sz w:val="22"/>
          <w:szCs w:val="22"/>
        </w:rPr>
        <w:t xml:space="preserve">производятся </w:t>
      </w:r>
      <w:r w:rsidR="009962AC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ом через личный кабинет </w:t>
      </w:r>
      <w:r w:rsidR="009962AC" w:rsidRPr="00100912">
        <w:rPr>
          <w:rFonts w:ascii="Arial" w:hAnsi="Arial" w:cs="Arial"/>
          <w:sz w:val="22"/>
          <w:szCs w:val="22"/>
        </w:rPr>
        <w:t>Принципал</w:t>
      </w:r>
      <w:r w:rsidRPr="00100912">
        <w:rPr>
          <w:rFonts w:ascii="Arial" w:hAnsi="Arial" w:cs="Arial"/>
          <w:sz w:val="22"/>
          <w:szCs w:val="22"/>
        </w:rPr>
        <w:t xml:space="preserve">а, по средствам соответствующего функционала и инструкции по его использованию представленной на сайте Paybox.kz. </w:t>
      </w:r>
      <w:r w:rsidR="008E5DFC" w:rsidRPr="00100912">
        <w:rPr>
          <w:rFonts w:ascii="Arial" w:hAnsi="Arial" w:cs="Arial"/>
          <w:sz w:val="22"/>
          <w:szCs w:val="22"/>
        </w:rPr>
        <w:t>Вознаграждение А</w:t>
      </w:r>
      <w:r w:rsidR="009573EA" w:rsidRPr="00100912">
        <w:rPr>
          <w:rFonts w:ascii="Arial" w:hAnsi="Arial" w:cs="Arial"/>
          <w:sz w:val="22"/>
          <w:szCs w:val="22"/>
        </w:rPr>
        <w:t>гента при возврате платежа на банковскую карту не удерживается.</w:t>
      </w:r>
    </w:p>
    <w:p w:rsidR="009573EA" w:rsidRPr="00100912" w:rsidRDefault="009573EA" w:rsidP="00CA009A">
      <w:pPr>
        <w:rPr>
          <w:rFonts w:ascii="Arial" w:hAnsi="Arial" w:cs="Arial"/>
          <w:sz w:val="22"/>
          <w:szCs w:val="22"/>
        </w:rPr>
      </w:pPr>
    </w:p>
    <w:p w:rsidR="00304DF2" w:rsidRPr="00100912" w:rsidRDefault="009573EA" w:rsidP="00CA009A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Отмена и корректировка Платежей по другим Платежным Системам производится</w:t>
      </w:r>
      <w:r w:rsidR="00FB0D86" w:rsidRPr="00100912">
        <w:rPr>
          <w:rFonts w:ascii="Arial" w:hAnsi="Arial" w:cs="Arial"/>
          <w:sz w:val="22"/>
          <w:szCs w:val="22"/>
        </w:rPr>
        <w:t xml:space="preserve"> Принципалом самостоятельно.</w:t>
      </w:r>
      <w:r w:rsidRPr="00100912">
        <w:rPr>
          <w:rFonts w:ascii="Arial" w:hAnsi="Arial" w:cs="Arial"/>
          <w:sz w:val="22"/>
          <w:szCs w:val="22"/>
        </w:rPr>
        <w:t xml:space="preserve"> </w:t>
      </w:r>
    </w:p>
    <w:p w:rsidR="00CA009A" w:rsidRPr="00100912" w:rsidRDefault="00CA009A" w:rsidP="00CA009A">
      <w:pPr>
        <w:rPr>
          <w:rFonts w:ascii="Arial" w:hAnsi="Arial" w:cs="Arial"/>
          <w:sz w:val="22"/>
          <w:szCs w:val="22"/>
        </w:rPr>
      </w:pPr>
      <w:r w:rsidRPr="00100912">
        <w:rPr>
          <w:rFonts w:ascii="Arial" w:hAnsi="Arial" w:cs="Arial"/>
          <w:sz w:val="22"/>
          <w:szCs w:val="22"/>
        </w:rPr>
        <w:t>_____________________________________________</w:t>
      </w:r>
      <w:r w:rsidR="004B7190" w:rsidRPr="00100912">
        <w:rPr>
          <w:rFonts w:ascii="Arial" w:hAnsi="Arial" w:cs="Arial"/>
          <w:sz w:val="22"/>
          <w:szCs w:val="22"/>
        </w:rPr>
        <w:t>__________________________</w:t>
      </w:r>
    </w:p>
    <w:p w:rsidR="00CA009A" w:rsidRPr="00100912" w:rsidRDefault="00CA009A" w:rsidP="00CA009A">
      <w:pPr>
        <w:rPr>
          <w:rFonts w:ascii="Arial" w:hAnsi="Arial" w:cs="Arial"/>
          <w:b/>
          <w:sz w:val="22"/>
          <w:szCs w:val="22"/>
        </w:rPr>
      </w:pPr>
    </w:p>
    <w:p w:rsidR="00CA009A" w:rsidRPr="00100912" w:rsidRDefault="00CA009A" w:rsidP="00CA009A">
      <w:pPr>
        <w:rPr>
          <w:rFonts w:ascii="Arial" w:hAnsi="Arial" w:cs="Arial"/>
          <w:b/>
          <w:sz w:val="22"/>
          <w:szCs w:val="22"/>
        </w:rPr>
      </w:pPr>
      <w:r w:rsidRPr="00100912">
        <w:rPr>
          <w:rFonts w:ascii="Arial" w:hAnsi="Arial" w:cs="Arial"/>
          <w:b/>
          <w:sz w:val="22"/>
          <w:szCs w:val="22"/>
        </w:rPr>
        <w:t>Приложение № 4 согласовано Сторонами:</w:t>
      </w:r>
    </w:p>
    <w:p w:rsidR="00CA009A" w:rsidRPr="00100912" w:rsidRDefault="00CA009A" w:rsidP="00CA009A">
      <w:pPr>
        <w:rPr>
          <w:rFonts w:ascii="Arial" w:hAnsi="Arial" w:cs="Arial"/>
          <w:sz w:val="22"/>
          <w:szCs w:val="22"/>
        </w:rPr>
      </w:pPr>
    </w:p>
    <w:p w:rsidR="00CA009A" w:rsidRPr="00100912" w:rsidRDefault="00CA009A" w:rsidP="00CA009A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678"/>
        <w:gridCol w:w="4820"/>
      </w:tblGrid>
      <w:tr w:rsidR="00CA009A" w:rsidRPr="00100912" w:rsidTr="00CA009A">
        <w:trPr>
          <w:trHeight w:val="2662"/>
        </w:trPr>
        <w:tc>
          <w:tcPr>
            <w:tcW w:w="4678" w:type="dxa"/>
            <w:shd w:val="clear" w:color="auto" w:fill="auto"/>
          </w:tcPr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09A" w:rsidRPr="00100912" w:rsidRDefault="00CA009A" w:rsidP="00CA00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«</w:t>
            </w:r>
            <w:r w:rsidR="009962AC" w:rsidRPr="00100912">
              <w:rPr>
                <w:rFonts w:ascii="Arial" w:hAnsi="Arial" w:cs="Arial"/>
                <w:b/>
                <w:sz w:val="22"/>
                <w:szCs w:val="22"/>
              </w:rPr>
              <w:t>Агент</w:t>
            </w: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ТОО «Digital Management»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___________________ / Назаров А.О./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М.П.       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09A" w:rsidRPr="00100912" w:rsidRDefault="00CA009A" w:rsidP="00CA00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«</w:t>
            </w:r>
            <w:r w:rsidR="009962AC"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Принципал</w:t>
            </w:r>
            <w:r w:rsidRPr="00100912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ТОО «__________________»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__________________/ ____________ /</w:t>
            </w: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09A" w:rsidRPr="00100912" w:rsidRDefault="00CA009A" w:rsidP="00CA009A">
            <w:pPr>
              <w:rPr>
                <w:rFonts w:ascii="Arial" w:hAnsi="Arial" w:cs="Arial"/>
                <w:sz w:val="22"/>
                <w:szCs w:val="22"/>
              </w:rPr>
            </w:pPr>
            <w:r w:rsidRPr="00100912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</w:tr>
    </w:tbl>
    <w:p w:rsidR="00626056" w:rsidRPr="00100912" w:rsidRDefault="00626056" w:rsidP="00270610">
      <w:pPr>
        <w:tabs>
          <w:tab w:val="left" w:pos="3428"/>
        </w:tabs>
        <w:rPr>
          <w:rFonts w:ascii="Arial" w:hAnsi="Arial" w:cs="Arial"/>
          <w:sz w:val="22"/>
          <w:szCs w:val="22"/>
        </w:rPr>
      </w:pPr>
    </w:p>
    <w:sectPr w:rsidR="00626056" w:rsidRPr="00100912" w:rsidSect="009962AC">
      <w:pgSz w:w="11906" w:h="16838"/>
      <w:pgMar w:top="851" w:right="680" w:bottom="567" w:left="1701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C9" w:rsidRDefault="00AA69C9" w:rsidP="00753CE4">
      <w:r>
        <w:separator/>
      </w:r>
    </w:p>
  </w:endnote>
  <w:endnote w:type="continuationSeparator" w:id="0">
    <w:p w:rsidR="00AA69C9" w:rsidRDefault="00AA69C9" w:rsidP="007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tr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6968855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303196213"/>
          <w:docPartObj>
            <w:docPartGallery w:val="Page Numbers (Top of Page)"/>
            <w:docPartUnique/>
          </w:docPartObj>
        </w:sdtPr>
        <w:sdtEndPr/>
        <w:sdtContent>
          <w:p w:rsidR="009D7335" w:rsidRPr="00FD79FF" w:rsidRDefault="009D7335" w:rsidP="003E3CD8">
            <w:pPr>
              <w:pStyle w:val="a8"/>
              <w:tabs>
                <w:tab w:val="center" w:pos="4762"/>
                <w:tab w:val="right" w:pos="9525"/>
              </w:tabs>
              <w:rPr>
                <w:rFonts w:ascii="Arial" w:hAnsi="Arial" w:cs="Arial"/>
              </w:rPr>
            </w:pPr>
            <w:r w:rsidRPr="00FD79F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287244" wp14:editId="1FB48794">
                      <wp:simplePos x="0" y="0"/>
                      <wp:positionH relativeFrom="column">
                        <wp:posOffset>65372</wp:posOffset>
                      </wp:positionH>
                      <wp:positionV relativeFrom="paragraph">
                        <wp:posOffset>210820</wp:posOffset>
                      </wp:positionV>
                      <wp:extent cx="6134100" cy="578485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34100" cy="57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335" w:rsidRPr="00372B20" w:rsidRDefault="009D7335" w:rsidP="003E3CD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Агент</w:t>
                                  </w:r>
                                  <w:r w:rsidRPr="00372B20">
                                    <w:rPr>
                                      <w:rFonts w:ascii="Arial" w:hAnsi="Arial" w:cs="Arial"/>
                                    </w:rPr>
                                    <w:t>: ________________________</w:t>
                                  </w:r>
                                  <w:r w:rsidRPr="00372B20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   </w:t>
                                  </w:r>
                                  <w:r w:rsidRPr="00372B2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Принципал</w:t>
                                  </w:r>
                                  <w:r w:rsidRPr="00372B20">
                                    <w:rPr>
                                      <w:rFonts w:ascii="Arial" w:hAnsi="Arial" w:cs="Arial"/>
                                    </w:rPr>
                                    <w:t>: ______________________</w:t>
                                  </w:r>
                                </w:p>
                                <w:p w:rsidR="009D7335" w:rsidRPr="00372B20" w:rsidRDefault="009D733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92872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8" type="#_x0000_t202" style="position:absolute;margin-left:5.15pt;margin-top:16.6pt;width:483pt;height:45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" filled="f" stroked="f" strokeweight=".5pt">
                      <v:textbox>
                        <w:txbxContent>
                          <w:p w:rsidR="009D7335" w:rsidRPr="00372B20" w:rsidRDefault="009D7335" w:rsidP="003E3CD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Агент</w:t>
                            </w:r>
                            <w:r w:rsidRPr="00372B20">
                              <w:rPr>
                                <w:rFonts w:ascii="Arial" w:hAnsi="Arial" w:cs="Arial"/>
                              </w:rPr>
                              <w:t>: ________________________</w:t>
                            </w:r>
                            <w:r w:rsidRPr="00372B20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  <w:r w:rsidRPr="00372B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Принципал</w:t>
                            </w:r>
                            <w:r w:rsidRPr="00372B20">
                              <w:rPr>
                                <w:rFonts w:ascii="Arial" w:hAnsi="Arial" w:cs="Arial"/>
                              </w:rPr>
                              <w:t>: ______________________</w:t>
                            </w:r>
                          </w:p>
                          <w:p w:rsidR="009D7335" w:rsidRPr="00372B20" w:rsidRDefault="009D73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79FF">
              <w:rPr>
                <w:rFonts w:ascii="Arial" w:hAnsi="Arial" w:cs="Arial"/>
              </w:rPr>
              <w:tab/>
            </w:r>
          </w:p>
          <w:p w:rsidR="009D7335" w:rsidRPr="00FD79FF" w:rsidRDefault="009D7335" w:rsidP="00FD79FF">
            <w:pPr>
              <w:pStyle w:val="a8"/>
              <w:ind w:right="-398"/>
              <w:jc w:val="right"/>
              <w:rPr>
                <w:rFonts w:ascii="Arial" w:hAnsi="Arial" w:cs="Arial"/>
              </w:rPr>
            </w:pPr>
            <w:r w:rsidRPr="00FD79F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C1E964" wp14:editId="09239D1D">
                      <wp:simplePos x="0" y="0"/>
                      <wp:positionH relativeFrom="column">
                        <wp:posOffset>1154229</wp:posOffset>
                      </wp:positionH>
                      <wp:positionV relativeFrom="paragraph">
                        <wp:posOffset>293972</wp:posOffset>
                      </wp:positionV>
                      <wp:extent cx="771525" cy="247650"/>
                      <wp:effectExtent l="0" t="0" r="9525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335" w:rsidRPr="00FD79FF" w:rsidRDefault="009D733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</w:pPr>
                                  <w:r w:rsidRPr="00FD79F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>(Подпись)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1E964" id="Надпись 3" o:spid="_x0000_s1029" type="#_x0000_t202" style="position:absolute;left:0;text-align:left;margin-left:90.9pt;margin-top:23.15pt;width:60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" fillcolor="white [3201]" stroked="f" strokeweight=".5pt">
                      <v:textbox>
                        <w:txbxContent>
                          <w:p w:rsidR="009D7335" w:rsidRPr="00FD79FF" w:rsidRDefault="009D7335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FD79FF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(Подпись)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79FF">
              <w:rPr>
                <w:rFonts w:ascii="Arial" w:hAnsi="Arial" w:cs="Arial"/>
              </w:rPr>
              <w:t xml:space="preserve">Страница </w:t>
            </w:r>
            <w:r w:rsidRPr="00FD79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9FF">
              <w:rPr>
                <w:rFonts w:ascii="Arial" w:hAnsi="Arial" w:cs="Arial"/>
                <w:b/>
                <w:bCs/>
              </w:rPr>
              <w:instrText>PAGE</w:instrText>
            </w:r>
            <w:r w:rsidRPr="00FD79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4295E">
              <w:rPr>
                <w:rFonts w:ascii="Arial" w:hAnsi="Arial" w:cs="Arial"/>
                <w:b/>
                <w:bCs/>
                <w:noProof/>
              </w:rPr>
              <w:t>8</w:t>
            </w:r>
            <w:r w:rsidRPr="00FD79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79FF">
              <w:rPr>
                <w:rFonts w:ascii="Arial" w:hAnsi="Arial" w:cs="Arial"/>
              </w:rPr>
              <w:t xml:space="preserve"> из </w:t>
            </w:r>
            <w:r w:rsidRPr="00FD79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9FF">
              <w:rPr>
                <w:rFonts w:ascii="Arial" w:hAnsi="Arial" w:cs="Arial"/>
                <w:b/>
                <w:bCs/>
              </w:rPr>
              <w:instrText>NUMPAGES</w:instrText>
            </w:r>
            <w:r w:rsidRPr="00FD79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4295E">
              <w:rPr>
                <w:rFonts w:ascii="Arial" w:hAnsi="Arial" w:cs="Arial"/>
                <w:b/>
                <w:bCs/>
                <w:noProof/>
              </w:rPr>
              <w:t>15</w:t>
            </w:r>
            <w:r w:rsidRPr="00FD79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7335" w:rsidRPr="00FD79FF" w:rsidRDefault="009D7335">
    <w:pPr>
      <w:pStyle w:val="a8"/>
      <w:rPr>
        <w:rFonts w:ascii="Arial" w:hAnsi="Arial" w:cs="Arial"/>
      </w:rPr>
    </w:pPr>
    <w:r w:rsidRPr="00FD79FF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4F17B6" wp14:editId="134D611C">
              <wp:simplePos x="0" y="0"/>
              <wp:positionH relativeFrom="column">
                <wp:posOffset>3949065</wp:posOffset>
              </wp:positionH>
              <wp:positionV relativeFrom="paragraph">
                <wp:posOffset>160020</wp:posOffset>
              </wp:positionV>
              <wp:extent cx="771525" cy="247650"/>
              <wp:effectExtent l="0" t="0" r="9525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335" w:rsidRPr="009827FA" w:rsidRDefault="009D7335" w:rsidP="003E3CD8">
                          <w:pPr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 xml:space="preserve"> </w:t>
                          </w:r>
                          <w:r w:rsidRPr="00FD79FF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(Подпись)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F17B6" id="Надпись 4" o:spid="_x0000_s1030" type="#_x0000_t202" style="position:absolute;margin-left:310.95pt;margin-top:12.6pt;width:60.7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" fillcolor="white [3201]" stroked="f" strokeweight=".5pt">
              <v:textbox>
                <w:txbxContent>
                  <w:p w:rsidR="009D7335" w:rsidRPr="009827FA" w:rsidRDefault="009D7335" w:rsidP="003E3CD8">
                    <w:pPr>
                      <w:rPr>
                        <w:rFonts w:ascii="Arial" w:hAnsi="Arial" w:cs="Arial"/>
                        <w:i/>
                        <w:sz w:val="18"/>
                      </w:rPr>
                    </w:pPr>
                    <w:r>
                      <w:rPr>
                        <w:rFonts w:ascii="Arial" w:hAnsi="Arial" w:cs="Arial"/>
                        <w:i/>
                        <w:sz w:val="18"/>
                      </w:rPr>
                      <w:t xml:space="preserve"> </w:t>
                    </w:r>
                    <w:r w:rsidRPr="00FD79FF">
                      <w:rPr>
                        <w:rFonts w:ascii="Arial" w:hAnsi="Arial" w:cs="Arial"/>
                        <w:i/>
                        <w:sz w:val="18"/>
                      </w:rPr>
                      <w:t>(Подпись)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C9" w:rsidRDefault="00AA69C9" w:rsidP="00753CE4">
      <w:r>
        <w:separator/>
      </w:r>
    </w:p>
  </w:footnote>
  <w:footnote w:type="continuationSeparator" w:id="0">
    <w:p w:rsidR="00AA69C9" w:rsidRDefault="00AA69C9" w:rsidP="00753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335" w:rsidRDefault="009D7335" w:rsidP="009827FA">
    <w:pPr>
      <w:pStyle w:val="a6"/>
      <w:ind w:left="1843"/>
    </w:pPr>
    <w:r>
      <w:rPr>
        <w:noProof/>
      </w:rPr>
      <w:drawing>
        <wp:anchor distT="0" distB="0" distL="114300" distR="114300" simplePos="0" relativeHeight="251651072" behindDoc="0" locked="0" layoutInCell="1" allowOverlap="1" wp14:anchorId="688DE4BE" wp14:editId="268D3C38">
          <wp:simplePos x="0" y="0"/>
          <wp:positionH relativeFrom="column">
            <wp:posOffset>-248285</wp:posOffset>
          </wp:positionH>
          <wp:positionV relativeFrom="paragraph">
            <wp:posOffset>-272415</wp:posOffset>
          </wp:positionV>
          <wp:extent cx="1704089" cy="454025"/>
          <wp:effectExtent l="0" t="0" r="0" b="3175"/>
          <wp:wrapNone/>
          <wp:docPr id="6" name="Рисунок 6" descr="paybox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 descr="paybox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089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186236" wp14:editId="2B7CA9E1">
              <wp:simplePos x="0" y="0"/>
              <wp:positionH relativeFrom="page">
                <wp:posOffset>212652</wp:posOffset>
              </wp:positionH>
              <wp:positionV relativeFrom="paragraph">
                <wp:posOffset>-78075</wp:posOffset>
              </wp:positionV>
              <wp:extent cx="6475228" cy="430530"/>
              <wp:effectExtent l="0" t="0" r="0" b="7620"/>
              <wp:wrapNone/>
              <wp:docPr id="22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5228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335" w:rsidRPr="00100912" w:rsidRDefault="009D7335" w:rsidP="009827FA">
                          <w:pPr>
                            <w:ind w:left="141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color w:val="000000"/>
                              <w:sz w:val="24"/>
                            </w:rPr>
                          </w:pPr>
                          <w:r w:rsidRPr="00100912">
                            <w:rPr>
                              <w:rFonts w:ascii="Arial" w:hAnsi="Arial" w:cs="Arial"/>
                              <w:b/>
                              <w:bCs/>
                              <w:i/>
                              <w:color w:val="000000"/>
                              <w:sz w:val="24"/>
                            </w:rPr>
                            <w:t xml:space="preserve">                 АГЕНТСКИЙ ДОГОВОР</w:t>
                          </w:r>
                        </w:p>
                        <w:p w:rsidR="009D7335" w:rsidRPr="00100912" w:rsidRDefault="009D7335" w:rsidP="009827FA">
                          <w:pPr>
                            <w:jc w:val="center"/>
                            <w:rPr>
                              <w:b/>
                              <w:bCs/>
                              <w:i/>
                              <w:color w:val="000000"/>
                              <w:sz w:val="24"/>
                            </w:rPr>
                          </w:pPr>
                        </w:p>
                        <w:p w:rsidR="009D7335" w:rsidRPr="00100912" w:rsidRDefault="009D7335" w:rsidP="009827FA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86236"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left:0;text-align:left;margin-left:16.75pt;margin-top:-6.15pt;width:509.85pt;height:33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" filled="f" stroked="f" strokeweight=".5pt">
              <v:path arrowok="t"/>
              <v:textbox>
                <w:txbxContent>
                  <w:p w:rsidR="009D7335" w:rsidRPr="00100912" w:rsidRDefault="009D7335" w:rsidP="009827FA">
                    <w:pPr>
                      <w:ind w:left="1418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24"/>
                      </w:rPr>
                    </w:pPr>
                    <w:r w:rsidRPr="00100912"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24"/>
                      </w:rPr>
                      <w:t xml:space="preserve">                 АГЕНТСКИЙ ДОГОВОР</w:t>
                    </w:r>
                  </w:p>
                  <w:p w:rsidR="009D7335" w:rsidRPr="00100912" w:rsidRDefault="009D7335" w:rsidP="009827FA">
                    <w:pPr>
                      <w:jc w:val="center"/>
                      <w:rPr>
                        <w:b/>
                        <w:bCs/>
                        <w:i/>
                        <w:color w:val="000000"/>
                        <w:sz w:val="24"/>
                      </w:rPr>
                    </w:pPr>
                  </w:p>
                  <w:p w:rsidR="009D7335" w:rsidRPr="00100912" w:rsidRDefault="009D7335" w:rsidP="009827FA">
                    <w:pPr>
                      <w:jc w:val="center"/>
                      <w:rPr>
                        <w:rFonts w:ascii="Calibri" w:hAnsi="Calibri"/>
                        <w:b/>
                        <w:i/>
                        <w:sz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65F01C7" wp14:editId="15D407DC">
              <wp:simplePos x="0" y="0"/>
              <wp:positionH relativeFrom="column">
                <wp:posOffset>3761002</wp:posOffset>
              </wp:positionH>
              <wp:positionV relativeFrom="paragraph">
                <wp:posOffset>-210171</wp:posOffset>
              </wp:positionV>
              <wp:extent cx="2573655" cy="657860"/>
              <wp:effectExtent l="0" t="0" r="0" b="0"/>
              <wp:wrapNone/>
              <wp:docPr id="21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655" cy="657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335" w:rsidRPr="004B7190" w:rsidRDefault="009D7335" w:rsidP="00CF0D44">
                          <w:pPr>
                            <w:jc w:val="right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4B7190">
                            <w:rPr>
                              <w:rFonts w:ascii="Arial" w:hAnsi="Arial" w:cs="Arial"/>
                            </w:rPr>
                            <w:t>ТОО</w:t>
                          </w:r>
                          <w:r w:rsidRPr="004B7190">
                            <w:rPr>
                              <w:rFonts w:ascii="Arial" w:hAnsi="Arial" w:cs="Arial"/>
                              <w:lang w:val="en-US"/>
                            </w:rPr>
                            <w:t xml:space="preserve"> «Digital Management» </w:t>
                          </w:r>
                        </w:p>
                        <w:p w:rsidR="009D7335" w:rsidRPr="004B7190" w:rsidRDefault="009D7335" w:rsidP="00CF0D44">
                          <w:pPr>
                            <w:jc w:val="right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4B7190">
                            <w:rPr>
                              <w:rFonts w:ascii="Arial" w:hAnsi="Arial" w:cs="Arial"/>
                              <w:lang w:val="en-US"/>
                            </w:rPr>
                            <w:t>(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тм</w:t>
                          </w:r>
                          <w:proofErr w:type="spellEnd"/>
                          <w:proofErr w:type="gramEnd"/>
                          <w:r w:rsidRPr="004B7190">
                            <w:rPr>
                              <w:rFonts w:ascii="Arial" w:hAnsi="Arial" w:cs="Arial"/>
                              <w:lang w:val="en-US"/>
                            </w:rPr>
                            <w:t xml:space="preserve"> PayBox.kz)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F01C7" id="_x0000_s1027" type="#_x0000_t202" style="position:absolute;left:0;text-align:left;margin-left:296.15pt;margin-top:-16.55pt;width:202.65pt;height:51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" filled="f" stroked="f" strokeweight=".5pt">
              <v:path arrowok="t"/>
              <v:textbox>
                <w:txbxContent>
                  <w:p w:rsidR="009D7335" w:rsidRPr="004B7190" w:rsidRDefault="009D7335" w:rsidP="00CF0D44">
                    <w:pPr>
                      <w:jc w:val="right"/>
                      <w:rPr>
                        <w:rFonts w:ascii="Arial" w:hAnsi="Arial" w:cs="Arial"/>
                        <w:lang w:val="en-US"/>
                      </w:rPr>
                    </w:pPr>
                    <w:r w:rsidRPr="004B7190">
                      <w:rPr>
                        <w:rFonts w:ascii="Arial" w:hAnsi="Arial" w:cs="Arial"/>
                      </w:rPr>
                      <w:t>ТОО</w:t>
                    </w:r>
                    <w:r w:rsidRPr="004B7190">
                      <w:rPr>
                        <w:rFonts w:ascii="Arial" w:hAnsi="Arial" w:cs="Arial"/>
                        <w:lang w:val="en-US"/>
                      </w:rPr>
                      <w:t xml:space="preserve"> «Digital Management» </w:t>
                    </w:r>
                  </w:p>
                  <w:p w:rsidR="009D7335" w:rsidRPr="004B7190" w:rsidRDefault="009D7335" w:rsidP="00CF0D44">
                    <w:pPr>
                      <w:jc w:val="right"/>
                      <w:rPr>
                        <w:rFonts w:ascii="Arial" w:hAnsi="Arial" w:cs="Arial"/>
                        <w:lang w:val="en-US"/>
                      </w:rPr>
                    </w:pPr>
                    <w:r w:rsidRPr="004B7190">
                      <w:rPr>
                        <w:rFonts w:ascii="Arial" w:hAnsi="Arial" w:cs="Arial"/>
                        <w:lang w:val="en-US"/>
                      </w:rPr>
                      <w:t>(</w:t>
                    </w:r>
                    <w:r>
                      <w:rPr>
                        <w:rFonts w:ascii="Arial" w:hAnsi="Arial" w:cs="Arial"/>
                      </w:rPr>
                      <w:t>тм</w:t>
                    </w:r>
                    <w:r w:rsidRPr="004B7190">
                      <w:rPr>
                        <w:rFonts w:ascii="Arial" w:hAnsi="Arial" w:cs="Arial"/>
                        <w:lang w:val="en-US"/>
                      </w:rPr>
                      <w:t xml:space="preserve"> PayBox.kz)</w:t>
                    </w:r>
                  </w:p>
                </w:txbxContent>
              </v:textbox>
            </v:shape>
          </w:pict>
        </mc:Fallback>
      </mc:AlternateContent>
    </w:r>
  </w:p>
  <w:p w:rsidR="009D7335" w:rsidRPr="00F50EA9" w:rsidRDefault="009D7335" w:rsidP="00CF0D44">
    <w:pPr>
      <w:pStyle w:val="a6"/>
      <w:tabs>
        <w:tab w:val="clear" w:pos="9355"/>
        <w:tab w:val="right" w:pos="9540"/>
      </w:tabs>
      <w:jc w:val="right"/>
      <w:rPr>
        <w:rFonts w:ascii="Platron" w:hAnsi="Platron"/>
        <w:color w:val="548DD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3E513A" wp14:editId="2BBECA6E">
              <wp:simplePos x="0" y="0"/>
              <wp:positionH relativeFrom="column">
                <wp:posOffset>-1197093</wp:posOffset>
              </wp:positionH>
              <wp:positionV relativeFrom="paragraph">
                <wp:posOffset>169279</wp:posOffset>
              </wp:positionV>
              <wp:extent cx="7856929" cy="0"/>
              <wp:effectExtent l="0" t="38100" r="48895" b="3810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56929" cy="0"/>
                      </a:xfrm>
                      <a:prstGeom prst="line">
                        <a:avLst/>
                      </a:prstGeom>
                      <a:ln w="762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E46989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25pt,13.35pt" to="52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" strokecolor="#5b9bd5 [3204]" strokeweight="6pt">
              <v:stroke joinstyle="miter"/>
            </v:line>
          </w:pict>
        </mc:Fallback>
      </mc:AlternateContent>
    </w:r>
    <w:r>
      <w:rPr>
        <w:rFonts w:ascii="Platron" w:hAnsi="Platron"/>
      </w:rPr>
      <w:t xml:space="preserve"> </w:t>
    </w:r>
    <w:r w:rsidRPr="008F59DB">
      <w:rPr>
        <w:rFonts w:ascii="Platron" w:hAnsi="Platron"/>
      </w:rPr>
      <w:t xml:space="preserve">                                                                                            </w:t>
    </w:r>
    <w:r w:rsidRPr="008F59DB">
      <w:rPr>
        <w:rFonts w:ascii="Platron" w:hAnsi="Platron"/>
        <w:color w:val="548DD4"/>
      </w:rPr>
      <w:t xml:space="preserve">       </w:t>
    </w:r>
  </w:p>
  <w:p w:rsidR="009D7335" w:rsidRDefault="009D73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FAC"/>
    <w:multiLevelType w:val="hybridMultilevel"/>
    <w:tmpl w:val="92C2B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26A3"/>
    <w:multiLevelType w:val="hybridMultilevel"/>
    <w:tmpl w:val="5F4AFAEC"/>
    <w:lvl w:ilvl="0" w:tplc="07FA3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243800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12295317"/>
    <w:multiLevelType w:val="multilevel"/>
    <w:tmpl w:val="4A9E01B8"/>
    <w:lvl w:ilvl="0">
      <w:start w:val="6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4">
      <w:start w:val="4"/>
      <w:numFmt w:val="decimal"/>
      <w:lvlText w:val="%1.%2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52730CF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" w15:restartNumberingAfterBreak="0">
    <w:nsid w:val="24B97601"/>
    <w:multiLevelType w:val="hybridMultilevel"/>
    <w:tmpl w:val="8A86BA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A70E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0F3E3D"/>
    <w:multiLevelType w:val="multilevel"/>
    <w:tmpl w:val="DB54C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8D129C"/>
    <w:multiLevelType w:val="hybridMultilevel"/>
    <w:tmpl w:val="3B7A13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984188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 w15:restartNumberingAfterBreak="0">
    <w:nsid w:val="3CA71303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" w15:restartNumberingAfterBreak="0">
    <w:nsid w:val="3EAF78C7"/>
    <w:multiLevelType w:val="hybridMultilevel"/>
    <w:tmpl w:val="7EDA0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303DC"/>
    <w:multiLevelType w:val="hybridMultilevel"/>
    <w:tmpl w:val="82C2B3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F650E"/>
    <w:multiLevelType w:val="hybridMultilevel"/>
    <w:tmpl w:val="10E0D0EC"/>
    <w:lvl w:ilvl="0" w:tplc="339C2D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82484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 w15:restartNumberingAfterBreak="0">
    <w:nsid w:val="4FE602E5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56A005CA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7" w15:restartNumberingAfterBreak="0">
    <w:nsid w:val="5C847117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8" w15:restartNumberingAfterBreak="0">
    <w:nsid w:val="623B4A41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669951F9"/>
    <w:multiLevelType w:val="hybridMultilevel"/>
    <w:tmpl w:val="6D28F8C0"/>
    <w:lvl w:ilvl="0" w:tplc="07FA3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273AC4"/>
    <w:multiLevelType w:val="hybridMultilevel"/>
    <w:tmpl w:val="30FC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7383E"/>
    <w:multiLevelType w:val="hybridMultilevel"/>
    <w:tmpl w:val="A5287B82"/>
    <w:lvl w:ilvl="0" w:tplc="20A0FE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67426C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789C500A"/>
    <w:multiLevelType w:val="multilevel"/>
    <w:tmpl w:val="59DA89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4" w15:restartNumberingAfterBreak="0">
    <w:nsid w:val="7E590210"/>
    <w:multiLevelType w:val="hybridMultilevel"/>
    <w:tmpl w:val="5F4AFAEC"/>
    <w:lvl w:ilvl="0" w:tplc="07FA3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7"/>
  </w:num>
  <w:num w:numId="8">
    <w:abstractNumId w:val="15"/>
  </w:num>
  <w:num w:numId="9">
    <w:abstractNumId w:val="22"/>
  </w:num>
  <w:num w:numId="10">
    <w:abstractNumId w:val="10"/>
  </w:num>
  <w:num w:numId="11">
    <w:abstractNumId w:val="18"/>
  </w:num>
  <w:num w:numId="12">
    <w:abstractNumId w:val="3"/>
  </w:num>
  <w:num w:numId="13">
    <w:abstractNumId w:val="4"/>
  </w:num>
  <w:num w:numId="14">
    <w:abstractNumId w:val="2"/>
  </w:num>
  <w:num w:numId="15">
    <w:abstractNumId w:val="16"/>
  </w:num>
  <w:num w:numId="16">
    <w:abstractNumId w:val="23"/>
  </w:num>
  <w:num w:numId="17">
    <w:abstractNumId w:val="7"/>
  </w:num>
  <w:num w:numId="18">
    <w:abstractNumId w:val="20"/>
  </w:num>
  <w:num w:numId="19">
    <w:abstractNumId w:val="11"/>
  </w:num>
  <w:num w:numId="20">
    <w:abstractNumId w:val="24"/>
  </w:num>
  <w:num w:numId="21">
    <w:abstractNumId w:val="5"/>
  </w:num>
  <w:num w:numId="22">
    <w:abstractNumId w:val="19"/>
  </w:num>
  <w:num w:numId="23">
    <w:abstractNumId w:val="1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51"/>
    <w:rsid w:val="0000242C"/>
    <w:rsid w:val="00004324"/>
    <w:rsid w:val="0000553A"/>
    <w:rsid w:val="00011F09"/>
    <w:rsid w:val="0001626B"/>
    <w:rsid w:val="000202C2"/>
    <w:rsid w:val="0002152C"/>
    <w:rsid w:val="00021D74"/>
    <w:rsid w:val="00027E56"/>
    <w:rsid w:val="00033733"/>
    <w:rsid w:val="000337A2"/>
    <w:rsid w:val="00035EA9"/>
    <w:rsid w:val="00043C14"/>
    <w:rsid w:val="00044F5C"/>
    <w:rsid w:val="00046AF6"/>
    <w:rsid w:val="00050A24"/>
    <w:rsid w:val="00051E37"/>
    <w:rsid w:val="000520E8"/>
    <w:rsid w:val="00052DC0"/>
    <w:rsid w:val="0006403E"/>
    <w:rsid w:val="00064C5F"/>
    <w:rsid w:val="0006630C"/>
    <w:rsid w:val="000674DD"/>
    <w:rsid w:val="00070589"/>
    <w:rsid w:val="000726C7"/>
    <w:rsid w:val="00072B4B"/>
    <w:rsid w:val="000732CA"/>
    <w:rsid w:val="00074173"/>
    <w:rsid w:val="00075942"/>
    <w:rsid w:val="0008334A"/>
    <w:rsid w:val="00085BED"/>
    <w:rsid w:val="00085C03"/>
    <w:rsid w:val="00087A7E"/>
    <w:rsid w:val="000949E3"/>
    <w:rsid w:val="000A140B"/>
    <w:rsid w:val="000A1571"/>
    <w:rsid w:val="000A1F4E"/>
    <w:rsid w:val="000A237D"/>
    <w:rsid w:val="000A279D"/>
    <w:rsid w:val="000A3878"/>
    <w:rsid w:val="000A3E77"/>
    <w:rsid w:val="000A440C"/>
    <w:rsid w:val="000A7034"/>
    <w:rsid w:val="000B25CE"/>
    <w:rsid w:val="000C46B4"/>
    <w:rsid w:val="000C5740"/>
    <w:rsid w:val="000C5B0C"/>
    <w:rsid w:val="000D0AB0"/>
    <w:rsid w:val="000D20FA"/>
    <w:rsid w:val="000D45B2"/>
    <w:rsid w:val="000D742D"/>
    <w:rsid w:val="000D74FE"/>
    <w:rsid w:val="000D76EA"/>
    <w:rsid w:val="000E1ECC"/>
    <w:rsid w:val="000E5277"/>
    <w:rsid w:val="000E697F"/>
    <w:rsid w:val="000E74AF"/>
    <w:rsid w:val="000F1394"/>
    <w:rsid w:val="000F2FF9"/>
    <w:rsid w:val="000F59CB"/>
    <w:rsid w:val="00100912"/>
    <w:rsid w:val="00106010"/>
    <w:rsid w:val="0011067C"/>
    <w:rsid w:val="001147FF"/>
    <w:rsid w:val="0011601A"/>
    <w:rsid w:val="00116CCA"/>
    <w:rsid w:val="00123463"/>
    <w:rsid w:val="001372DE"/>
    <w:rsid w:val="00143387"/>
    <w:rsid w:val="00147D52"/>
    <w:rsid w:val="001525AB"/>
    <w:rsid w:val="00152886"/>
    <w:rsid w:val="00153B9D"/>
    <w:rsid w:val="001551CC"/>
    <w:rsid w:val="00155EDC"/>
    <w:rsid w:val="0016572D"/>
    <w:rsid w:val="001808C0"/>
    <w:rsid w:val="00183366"/>
    <w:rsid w:val="00187DBD"/>
    <w:rsid w:val="00197675"/>
    <w:rsid w:val="00197C52"/>
    <w:rsid w:val="001A268A"/>
    <w:rsid w:val="001A3C26"/>
    <w:rsid w:val="001A63B3"/>
    <w:rsid w:val="001B093F"/>
    <w:rsid w:val="001B2383"/>
    <w:rsid w:val="001B6FE6"/>
    <w:rsid w:val="001B7B64"/>
    <w:rsid w:val="001C1F07"/>
    <w:rsid w:val="001C49BD"/>
    <w:rsid w:val="001C67B8"/>
    <w:rsid w:val="001D1018"/>
    <w:rsid w:val="001D12D1"/>
    <w:rsid w:val="001D1BBD"/>
    <w:rsid w:val="001D7860"/>
    <w:rsid w:val="001E132A"/>
    <w:rsid w:val="001E5B2A"/>
    <w:rsid w:val="001E721B"/>
    <w:rsid w:val="001E728A"/>
    <w:rsid w:val="001E79C9"/>
    <w:rsid w:val="001E7A3C"/>
    <w:rsid w:val="001F1B47"/>
    <w:rsid w:val="001F6764"/>
    <w:rsid w:val="00200ACE"/>
    <w:rsid w:val="00200DA0"/>
    <w:rsid w:val="002017A8"/>
    <w:rsid w:val="002068A0"/>
    <w:rsid w:val="00213F17"/>
    <w:rsid w:val="0021454A"/>
    <w:rsid w:val="00214886"/>
    <w:rsid w:val="00214D7D"/>
    <w:rsid w:val="00215FA0"/>
    <w:rsid w:val="002166B8"/>
    <w:rsid w:val="002246D8"/>
    <w:rsid w:val="002248F4"/>
    <w:rsid w:val="00233E6E"/>
    <w:rsid w:val="00236CAC"/>
    <w:rsid w:val="00237128"/>
    <w:rsid w:val="00240364"/>
    <w:rsid w:val="0024068A"/>
    <w:rsid w:val="00241AAF"/>
    <w:rsid w:val="00241CE8"/>
    <w:rsid w:val="00242B78"/>
    <w:rsid w:val="00244A21"/>
    <w:rsid w:val="00245CF9"/>
    <w:rsid w:val="00250308"/>
    <w:rsid w:val="00254099"/>
    <w:rsid w:val="002547DB"/>
    <w:rsid w:val="002574F1"/>
    <w:rsid w:val="002605AC"/>
    <w:rsid w:val="00264236"/>
    <w:rsid w:val="00266B1A"/>
    <w:rsid w:val="00270610"/>
    <w:rsid w:val="00272AB8"/>
    <w:rsid w:val="00272CFD"/>
    <w:rsid w:val="0027357A"/>
    <w:rsid w:val="00273653"/>
    <w:rsid w:val="0028023C"/>
    <w:rsid w:val="00280FF0"/>
    <w:rsid w:val="002855AD"/>
    <w:rsid w:val="002856CD"/>
    <w:rsid w:val="00287837"/>
    <w:rsid w:val="0029214C"/>
    <w:rsid w:val="002953A7"/>
    <w:rsid w:val="00296498"/>
    <w:rsid w:val="002A0FAA"/>
    <w:rsid w:val="002A14C4"/>
    <w:rsid w:val="002A4506"/>
    <w:rsid w:val="002B62A4"/>
    <w:rsid w:val="002B6A73"/>
    <w:rsid w:val="002C1514"/>
    <w:rsid w:val="002C41D1"/>
    <w:rsid w:val="002C7295"/>
    <w:rsid w:val="002D1D61"/>
    <w:rsid w:val="002D2E9B"/>
    <w:rsid w:val="002D5216"/>
    <w:rsid w:val="002D529B"/>
    <w:rsid w:val="002E2B53"/>
    <w:rsid w:val="002E373D"/>
    <w:rsid w:val="002E43CD"/>
    <w:rsid w:val="002E4B76"/>
    <w:rsid w:val="002E503F"/>
    <w:rsid w:val="002E6685"/>
    <w:rsid w:val="002F46EF"/>
    <w:rsid w:val="00301DC4"/>
    <w:rsid w:val="00304DF2"/>
    <w:rsid w:val="003074CE"/>
    <w:rsid w:val="00307796"/>
    <w:rsid w:val="00313486"/>
    <w:rsid w:val="00313741"/>
    <w:rsid w:val="00314065"/>
    <w:rsid w:val="00316070"/>
    <w:rsid w:val="00323D82"/>
    <w:rsid w:val="003270FA"/>
    <w:rsid w:val="0032744F"/>
    <w:rsid w:val="0033679C"/>
    <w:rsid w:val="00337795"/>
    <w:rsid w:val="00345248"/>
    <w:rsid w:val="00345AF4"/>
    <w:rsid w:val="00346C8D"/>
    <w:rsid w:val="003472CD"/>
    <w:rsid w:val="003503DB"/>
    <w:rsid w:val="003505C3"/>
    <w:rsid w:val="00351ABE"/>
    <w:rsid w:val="00352118"/>
    <w:rsid w:val="0035469E"/>
    <w:rsid w:val="00357D51"/>
    <w:rsid w:val="00361AFD"/>
    <w:rsid w:val="00364BCE"/>
    <w:rsid w:val="00366D22"/>
    <w:rsid w:val="003724D8"/>
    <w:rsid w:val="00372B20"/>
    <w:rsid w:val="00374393"/>
    <w:rsid w:val="0038348B"/>
    <w:rsid w:val="00384F12"/>
    <w:rsid w:val="00386CFD"/>
    <w:rsid w:val="00391895"/>
    <w:rsid w:val="003A0361"/>
    <w:rsid w:val="003A0CC3"/>
    <w:rsid w:val="003A1B21"/>
    <w:rsid w:val="003A3503"/>
    <w:rsid w:val="003A369D"/>
    <w:rsid w:val="003A6CC0"/>
    <w:rsid w:val="003A7726"/>
    <w:rsid w:val="003B370C"/>
    <w:rsid w:val="003B46F0"/>
    <w:rsid w:val="003B64B8"/>
    <w:rsid w:val="003C7A6E"/>
    <w:rsid w:val="003D1A53"/>
    <w:rsid w:val="003D4342"/>
    <w:rsid w:val="003E1FD5"/>
    <w:rsid w:val="003E3CD8"/>
    <w:rsid w:val="003F3BF3"/>
    <w:rsid w:val="003F54A4"/>
    <w:rsid w:val="003F55E7"/>
    <w:rsid w:val="003F7B03"/>
    <w:rsid w:val="00400295"/>
    <w:rsid w:val="00400886"/>
    <w:rsid w:val="00402535"/>
    <w:rsid w:val="00403B18"/>
    <w:rsid w:val="0041582A"/>
    <w:rsid w:val="00415B21"/>
    <w:rsid w:val="004170A6"/>
    <w:rsid w:val="00423D15"/>
    <w:rsid w:val="00425EFF"/>
    <w:rsid w:val="004266C0"/>
    <w:rsid w:val="00426AE1"/>
    <w:rsid w:val="0043070E"/>
    <w:rsid w:val="004320EB"/>
    <w:rsid w:val="00434093"/>
    <w:rsid w:val="00434CD9"/>
    <w:rsid w:val="004350A9"/>
    <w:rsid w:val="0043511C"/>
    <w:rsid w:val="00435AF2"/>
    <w:rsid w:val="00436F88"/>
    <w:rsid w:val="00440BCA"/>
    <w:rsid w:val="004446D9"/>
    <w:rsid w:val="00445AA7"/>
    <w:rsid w:val="00450600"/>
    <w:rsid w:val="0045525B"/>
    <w:rsid w:val="00456A6F"/>
    <w:rsid w:val="004613D5"/>
    <w:rsid w:val="00465BE3"/>
    <w:rsid w:val="00471B5A"/>
    <w:rsid w:val="00482C86"/>
    <w:rsid w:val="0048489F"/>
    <w:rsid w:val="00485203"/>
    <w:rsid w:val="00486959"/>
    <w:rsid w:val="004908E7"/>
    <w:rsid w:val="004926E7"/>
    <w:rsid w:val="00495224"/>
    <w:rsid w:val="00496617"/>
    <w:rsid w:val="00496DE4"/>
    <w:rsid w:val="004A1590"/>
    <w:rsid w:val="004A1BBA"/>
    <w:rsid w:val="004A375A"/>
    <w:rsid w:val="004A64C7"/>
    <w:rsid w:val="004B0236"/>
    <w:rsid w:val="004B556C"/>
    <w:rsid w:val="004B6663"/>
    <w:rsid w:val="004B7190"/>
    <w:rsid w:val="004B7721"/>
    <w:rsid w:val="004C3369"/>
    <w:rsid w:val="004C45C7"/>
    <w:rsid w:val="004D03FF"/>
    <w:rsid w:val="004D0CEE"/>
    <w:rsid w:val="004D6FC1"/>
    <w:rsid w:val="004E0BFB"/>
    <w:rsid w:val="004E162B"/>
    <w:rsid w:val="004E1794"/>
    <w:rsid w:val="004E3ED0"/>
    <w:rsid w:val="004E6732"/>
    <w:rsid w:val="004F0A30"/>
    <w:rsid w:val="004F25D4"/>
    <w:rsid w:val="004F4A9C"/>
    <w:rsid w:val="004F4CF8"/>
    <w:rsid w:val="004F5C6F"/>
    <w:rsid w:val="004F695D"/>
    <w:rsid w:val="00503F87"/>
    <w:rsid w:val="00504B25"/>
    <w:rsid w:val="00506CA7"/>
    <w:rsid w:val="00523A16"/>
    <w:rsid w:val="00526ABC"/>
    <w:rsid w:val="005279DA"/>
    <w:rsid w:val="005353F8"/>
    <w:rsid w:val="005405E6"/>
    <w:rsid w:val="0054110C"/>
    <w:rsid w:val="00542700"/>
    <w:rsid w:val="00550289"/>
    <w:rsid w:val="005507D9"/>
    <w:rsid w:val="00557872"/>
    <w:rsid w:val="00560250"/>
    <w:rsid w:val="005634FE"/>
    <w:rsid w:val="00564516"/>
    <w:rsid w:val="00567CA3"/>
    <w:rsid w:val="005711A3"/>
    <w:rsid w:val="00572DEA"/>
    <w:rsid w:val="00581605"/>
    <w:rsid w:val="00587DD5"/>
    <w:rsid w:val="005915C6"/>
    <w:rsid w:val="00594493"/>
    <w:rsid w:val="005976FB"/>
    <w:rsid w:val="005A631D"/>
    <w:rsid w:val="005B1C82"/>
    <w:rsid w:val="005C0F46"/>
    <w:rsid w:val="005C1A18"/>
    <w:rsid w:val="005C2E85"/>
    <w:rsid w:val="005C57A0"/>
    <w:rsid w:val="005C6BF6"/>
    <w:rsid w:val="005D5242"/>
    <w:rsid w:val="005D739A"/>
    <w:rsid w:val="005E0C5B"/>
    <w:rsid w:val="005E223C"/>
    <w:rsid w:val="005E5684"/>
    <w:rsid w:val="005E5FCC"/>
    <w:rsid w:val="005F221D"/>
    <w:rsid w:val="005F33A6"/>
    <w:rsid w:val="005F570A"/>
    <w:rsid w:val="005F58AD"/>
    <w:rsid w:val="005F593A"/>
    <w:rsid w:val="006005F1"/>
    <w:rsid w:val="0060165D"/>
    <w:rsid w:val="006039F3"/>
    <w:rsid w:val="006059A7"/>
    <w:rsid w:val="00607F28"/>
    <w:rsid w:val="00610AFC"/>
    <w:rsid w:val="00616C0F"/>
    <w:rsid w:val="0062088D"/>
    <w:rsid w:val="006215FA"/>
    <w:rsid w:val="00626056"/>
    <w:rsid w:val="00626DBA"/>
    <w:rsid w:val="00627D9C"/>
    <w:rsid w:val="006357A1"/>
    <w:rsid w:val="00637402"/>
    <w:rsid w:val="00641C55"/>
    <w:rsid w:val="0064434D"/>
    <w:rsid w:val="006472CB"/>
    <w:rsid w:val="00647560"/>
    <w:rsid w:val="006477EA"/>
    <w:rsid w:val="00647AE4"/>
    <w:rsid w:val="0065712E"/>
    <w:rsid w:val="00660F56"/>
    <w:rsid w:val="00664419"/>
    <w:rsid w:val="00665321"/>
    <w:rsid w:val="0066669E"/>
    <w:rsid w:val="00672072"/>
    <w:rsid w:val="0067268D"/>
    <w:rsid w:val="00672ED6"/>
    <w:rsid w:val="0068126F"/>
    <w:rsid w:val="00683DF1"/>
    <w:rsid w:val="0068436F"/>
    <w:rsid w:val="00686F9A"/>
    <w:rsid w:val="00691EB3"/>
    <w:rsid w:val="006923B4"/>
    <w:rsid w:val="00692709"/>
    <w:rsid w:val="006953AB"/>
    <w:rsid w:val="00695AC2"/>
    <w:rsid w:val="00697235"/>
    <w:rsid w:val="006A189F"/>
    <w:rsid w:val="006A27F5"/>
    <w:rsid w:val="006A34B6"/>
    <w:rsid w:val="006A4329"/>
    <w:rsid w:val="006A5515"/>
    <w:rsid w:val="006A715C"/>
    <w:rsid w:val="006B3A55"/>
    <w:rsid w:val="006B43DF"/>
    <w:rsid w:val="006B6D79"/>
    <w:rsid w:val="006C127A"/>
    <w:rsid w:val="006C35F1"/>
    <w:rsid w:val="006C7BD2"/>
    <w:rsid w:val="006D191C"/>
    <w:rsid w:val="006D307E"/>
    <w:rsid w:val="006D3A38"/>
    <w:rsid w:val="006D3A52"/>
    <w:rsid w:val="006D7A96"/>
    <w:rsid w:val="006E05AB"/>
    <w:rsid w:val="006E1275"/>
    <w:rsid w:val="006E176E"/>
    <w:rsid w:val="006E17FC"/>
    <w:rsid w:val="006E31F9"/>
    <w:rsid w:val="006E54DD"/>
    <w:rsid w:val="006F04DB"/>
    <w:rsid w:val="006F1884"/>
    <w:rsid w:val="006F595D"/>
    <w:rsid w:val="006F74D7"/>
    <w:rsid w:val="00701194"/>
    <w:rsid w:val="0071060A"/>
    <w:rsid w:val="00715833"/>
    <w:rsid w:val="0072246C"/>
    <w:rsid w:val="007229F3"/>
    <w:rsid w:val="00722B6C"/>
    <w:rsid w:val="00726B12"/>
    <w:rsid w:val="00730EF8"/>
    <w:rsid w:val="007321CF"/>
    <w:rsid w:val="00737120"/>
    <w:rsid w:val="00740FA3"/>
    <w:rsid w:val="0074295E"/>
    <w:rsid w:val="00746596"/>
    <w:rsid w:val="00753546"/>
    <w:rsid w:val="00753CE4"/>
    <w:rsid w:val="00754444"/>
    <w:rsid w:val="00756915"/>
    <w:rsid w:val="007608D7"/>
    <w:rsid w:val="00765528"/>
    <w:rsid w:val="00766CCE"/>
    <w:rsid w:val="00770F36"/>
    <w:rsid w:val="00771BE6"/>
    <w:rsid w:val="00772FAB"/>
    <w:rsid w:val="00777D16"/>
    <w:rsid w:val="0078418F"/>
    <w:rsid w:val="0079516D"/>
    <w:rsid w:val="0079734F"/>
    <w:rsid w:val="007A79F5"/>
    <w:rsid w:val="007B09DB"/>
    <w:rsid w:val="007B4C7A"/>
    <w:rsid w:val="007B7CC6"/>
    <w:rsid w:val="007C2993"/>
    <w:rsid w:val="007C4F07"/>
    <w:rsid w:val="007C64FA"/>
    <w:rsid w:val="007D0B28"/>
    <w:rsid w:val="007D0D4F"/>
    <w:rsid w:val="007D231E"/>
    <w:rsid w:val="007D2689"/>
    <w:rsid w:val="007D573E"/>
    <w:rsid w:val="007D5904"/>
    <w:rsid w:val="007E5B57"/>
    <w:rsid w:val="007E77EE"/>
    <w:rsid w:val="007E788B"/>
    <w:rsid w:val="007E790C"/>
    <w:rsid w:val="007F04C7"/>
    <w:rsid w:val="007F149F"/>
    <w:rsid w:val="007F407E"/>
    <w:rsid w:val="007F5B13"/>
    <w:rsid w:val="007F7FCB"/>
    <w:rsid w:val="00803D71"/>
    <w:rsid w:val="00816003"/>
    <w:rsid w:val="008164C8"/>
    <w:rsid w:val="00830BFF"/>
    <w:rsid w:val="008379D8"/>
    <w:rsid w:val="00843FCD"/>
    <w:rsid w:val="008454D3"/>
    <w:rsid w:val="00850976"/>
    <w:rsid w:val="00851EBE"/>
    <w:rsid w:val="00856687"/>
    <w:rsid w:val="00856824"/>
    <w:rsid w:val="00860CBF"/>
    <w:rsid w:val="00861DDC"/>
    <w:rsid w:val="008728C7"/>
    <w:rsid w:val="00874CED"/>
    <w:rsid w:val="00875C45"/>
    <w:rsid w:val="00880DB4"/>
    <w:rsid w:val="00880FBC"/>
    <w:rsid w:val="0088150C"/>
    <w:rsid w:val="00885D83"/>
    <w:rsid w:val="0088652E"/>
    <w:rsid w:val="008952AF"/>
    <w:rsid w:val="008964EF"/>
    <w:rsid w:val="008A48CA"/>
    <w:rsid w:val="008B3C21"/>
    <w:rsid w:val="008B46B0"/>
    <w:rsid w:val="008B5F04"/>
    <w:rsid w:val="008B6163"/>
    <w:rsid w:val="008B756F"/>
    <w:rsid w:val="008B75C6"/>
    <w:rsid w:val="008C0904"/>
    <w:rsid w:val="008C0F76"/>
    <w:rsid w:val="008C38B8"/>
    <w:rsid w:val="008C4AE8"/>
    <w:rsid w:val="008C4DFB"/>
    <w:rsid w:val="008C6DFE"/>
    <w:rsid w:val="008D2DC8"/>
    <w:rsid w:val="008D470A"/>
    <w:rsid w:val="008D5ED4"/>
    <w:rsid w:val="008E5DFC"/>
    <w:rsid w:val="008E5E1A"/>
    <w:rsid w:val="008F014B"/>
    <w:rsid w:val="008F6482"/>
    <w:rsid w:val="008F7FB7"/>
    <w:rsid w:val="0090175A"/>
    <w:rsid w:val="00912347"/>
    <w:rsid w:val="009148E4"/>
    <w:rsid w:val="0091687E"/>
    <w:rsid w:val="00924E17"/>
    <w:rsid w:val="00930759"/>
    <w:rsid w:val="0093146B"/>
    <w:rsid w:val="00937046"/>
    <w:rsid w:val="009418DB"/>
    <w:rsid w:val="0094593E"/>
    <w:rsid w:val="00945CE7"/>
    <w:rsid w:val="0094739E"/>
    <w:rsid w:val="00951524"/>
    <w:rsid w:val="00953AFF"/>
    <w:rsid w:val="009555FC"/>
    <w:rsid w:val="009573EA"/>
    <w:rsid w:val="00961872"/>
    <w:rsid w:val="009648F7"/>
    <w:rsid w:val="00971039"/>
    <w:rsid w:val="00974F69"/>
    <w:rsid w:val="009827FA"/>
    <w:rsid w:val="00984180"/>
    <w:rsid w:val="009845B2"/>
    <w:rsid w:val="00986FE3"/>
    <w:rsid w:val="00993901"/>
    <w:rsid w:val="009962AC"/>
    <w:rsid w:val="009A178A"/>
    <w:rsid w:val="009A3743"/>
    <w:rsid w:val="009A570D"/>
    <w:rsid w:val="009B2FD0"/>
    <w:rsid w:val="009B31A8"/>
    <w:rsid w:val="009B3287"/>
    <w:rsid w:val="009B5D91"/>
    <w:rsid w:val="009B6398"/>
    <w:rsid w:val="009B6E59"/>
    <w:rsid w:val="009C31F7"/>
    <w:rsid w:val="009C4220"/>
    <w:rsid w:val="009C5579"/>
    <w:rsid w:val="009C7018"/>
    <w:rsid w:val="009D0153"/>
    <w:rsid w:val="009D194E"/>
    <w:rsid w:val="009D5C8E"/>
    <w:rsid w:val="009D69F6"/>
    <w:rsid w:val="009D7335"/>
    <w:rsid w:val="009E4039"/>
    <w:rsid w:val="009E46E8"/>
    <w:rsid w:val="009E5B37"/>
    <w:rsid w:val="009E6415"/>
    <w:rsid w:val="009F3C10"/>
    <w:rsid w:val="009F5363"/>
    <w:rsid w:val="00A00C99"/>
    <w:rsid w:val="00A04EEF"/>
    <w:rsid w:val="00A052EF"/>
    <w:rsid w:val="00A11519"/>
    <w:rsid w:val="00A1724B"/>
    <w:rsid w:val="00A21FEE"/>
    <w:rsid w:val="00A242F1"/>
    <w:rsid w:val="00A26B7A"/>
    <w:rsid w:val="00A27D77"/>
    <w:rsid w:val="00A310C0"/>
    <w:rsid w:val="00A3149C"/>
    <w:rsid w:val="00A319EB"/>
    <w:rsid w:val="00A36A20"/>
    <w:rsid w:val="00A36E86"/>
    <w:rsid w:val="00A3779D"/>
    <w:rsid w:val="00A40064"/>
    <w:rsid w:val="00A423DD"/>
    <w:rsid w:val="00A45B14"/>
    <w:rsid w:val="00A53748"/>
    <w:rsid w:val="00A55127"/>
    <w:rsid w:val="00A55DD2"/>
    <w:rsid w:val="00A570D2"/>
    <w:rsid w:val="00A612CC"/>
    <w:rsid w:val="00A62BD8"/>
    <w:rsid w:val="00A63336"/>
    <w:rsid w:val="00A64DCA"/>
    <w:rsid w:val="00A67948"/>
    <w:rsid w:val="00A74DB7"/>
    <w:rsid w:val="00A825AB"/>
    <w:rsid w:val="00A915F6"/>
    <w:rsid w:val="00A96161"/>
    <w:rsid w:val="00A97F53"/>
    <w:rsid w:val="00AA0303"/>
    <w:rsid w:val="00AA1E28"/>
    <w:rsid w:val="00AA2D2A"/>
    <w:rsid w:val="00AA69C9"/>
    <w:rsid w:val="00AB298B"/>
    <w:rsid w:val="00AB6149"/>
    <w:rsid w:val="00AB6DCE"/>
    <w:rsid w:val="00AC4D09"/>
    <w:rsid w:val="00AC67D1"/>
    <w:rsid w:val="00AD00FB"/>
    <w:rsid w:val="00AD0D70"/>
    <w:rsid w:val="00AD2552"/>
    <w:rsid w:val="00AD3A4E"/>
    <w:rsid w:val="00AD4CFF"/>
    <w:rsid w:val="00AD52AF"/>
    <w:rsid w:val="00AD565F"/>
    <w:rsid w:val="00AE0A1B"/>
    <w:rsid w:val="00AE2966"/>
    <w:rsid w:val="00AE2EFD"/>
    <w:rsid w:val="00AE6055"/>
    <w:rsid w:val="00AF1564"/>
    <w:rsid w:val="00AF392A"/>
    <w:rsid w:val="00AF4E5D"/>
    <w:rsid w:val="00AF6930"/>
    <w:rsid w:val="00AF794A"/>
    <w:rsid w:val="00B01384"/>
    <w:rsid w:val="00B015D6"/>
    <w:rsid w:val="00B0244D"/>
    <w:rsid w:val="00B02B33"/>
    <w:rsid w:val="00B04EBD"/>
    <w:rsid w:val="00B05CAB"/>
    <w:rsid w:val="00B131CE"/>
    <w:rsid w:val="00B14EA2"/>
    <w:rsid w:val="00B1652E"/>
    <w:rsid w:val="00B17487"/>
    <w:rsid w:val="00B177AA"/>
    <w:rsid w:val="00B17939"/>
    <w:rsid w:val="00B228B3"/>
    <w:rsid w:val="00B26B40"/>
    <w:rsid w:val="00B3125B"/>
    <w:rsid w:val="00B3146E"/>
    <w:rsid w:val="00B31D0D"/>
    <w:rsid w:val="00B33A2A"/>
    <w:rsid w:val="00B370BB"/>
    <w:rsid w:val="00B4349D"/>
    <w:rsid w:val="00B46135"/>
    <w:rsid w:val="00B46205"/>
    <w:rsid w:val="00B504F8"/>
    <w:rsid w:val="00B51533"/>
    <w:rsid w:val="00B527F2"/>
    <w:rsid w:val="00B54D1A"/>
    <w:rsid w:val="00B5510B"/>
    <w:rsid w:val="00B5645A"/>
    <w:rsid w:val="00B60DEE"/>
    <w:rsid w:val="00B62C5F"/>
    <w:rsid w:val="00B70C4A"/>
    <w:rsid w:val="00B71DFA"/>
    <w:rsid w:val="00B73911"/>
    <w:rsid w:val="00B73FA5"/>
    <w:rsid w:val="00B7512E"/>
    <w:rsid w:val="00B80973"/>
    <w:rsid w:val="00B8270A"/>
    <w:rsid w:val="00B8589D"/>
    <w:rsid w:val="00B86FF4"/>
    <w:rsid w:val="00B87F47"/>
    <w:rsid w:val="00B9084F"/>
    <w:rsid w:val="00B9136C"/>
    <w:rsid w:val="00B939E1"/>
    <w:rsid w:val="00B9414C"/>
    <w:rsid w:val="00B97CFB"/>
    <w:rsid w:val="00BA1935"/>
    <w:rsid w:val="00BA4951"/>
    <w:rsid w:val="00BA63F4"/>
    <w:rsid w:val="00BB00BE"/>
    <w:rsid w:val="00BB0B06"/>
    <w:rsid w:val="00BB10D5"/>
    <w:rsid w:val="00BB6745"/>
    <w:rsid w:val="00BB690C"/>
    <w:rsid w:val="00BC342B"/>
    <w:rsid w:val="00BC7F78"/>
    <w:rsid w:val="00BD2529"/>
    <w:rsid w:val="00BD3A64"/>
    <w:rsid w:val="00BD3FBA"/>
    <w:rsid w:val="00BD4521"/>
    <w:rsid w:val="00BD7954"/>
    <w:rsid w:val="00BD7C28"/>
    <w:rsid w:val="00BD7E47"/>
    <w:rsid w:val="00BE002E"/>
    <w:rsid w:val="00BE0513"/>
    <w:rsid w:val="00BE36F4"/>
    <w:rsid w:val="00BE453C"/>
    <w:rsid w:val="00BF1E15"/>
    <w:rsid w:val="00BF20A2"/>
    <w:rsid w:val="00BF246A"/>
    <w:rsid w:val="00BF61F8"/>
    <w:rsid w:val="00BF7E0C"/>
    <w:rsid w:val="00C0007F"/>
    <w:rsid w:val="00C03541"/>
    <w:rsid w:val="00C05605"/>
    <w:rsid w:val="00C143C3"/>
    <w:rsid w:val="00C15BD8"/>
    <w:rsid w:val="00C20DBE"/>
    <w:rsid w:val="00C21566"/>
    <w:rsid w:val="00C27900"/>
    <w:rsid w:val="00C27E1C"/>
    <w:rsid w:val="00C361D9"/>
    <w:rsid w:val="00C37F52"/>
    <w:rsid w:val="00C42206"/>
    <w:rsid w:val="00C43168"/>
    <w:rsid w:val="00C45A16"/>
    <w:rsid w:val="00C476C9"/>
    <w:rsid w:val="00C55B12"/>
    <w:rsid w:val="00C563D9"/>
    <w:rsid w:val="00C60710"/>
    <w:rsid w:val="00C64264"/>
    <w:rsid w:val="00C718A6"/>
    <w:rsid w:val="00C72202"/>
    <w:rsid w:val="00C75EBA"/>
    <w:rsid w:val="00C76E38"/>
    <w:rsid w:val="00C777C1"/>
    <w:rsid w:val="00C812EA"/>
    <w:rsid w:val="00C82D87"/>
    <w:rsid w:val="00C85F56"/>
    <w:rsid w:val="00C863A8"/>
    <w:rsid w:val="00C86E75"/>
    <w:rsid w:val="00C927BD"/>
    <w:rsid w:val="00C93AA8"/>
    <w:rsid w:val="00C949B0"/>
    <w:rsid w:val="00C96324"/>
    <w:rsid w:val="00CA009A"/>
    <w:rsid w:val="00CA0D2F"/>
    <w:rsid w:val="00CA168A"/>
    <w:rsid w:val="00CA3DDC"/>
    <w:rsid w:val="00CA7E9B"/>
    <w:rsid w:val="00CB2E60"/>
    <w:rsid w:val="00CB3567"/>
    <w:rsid w:val="00CB4022"/>
    <w:rsid w:val="00CB4A94"/>
    <w:rsid w:val="00CB550E"/>
    <w:rsid w:val="00CC4475"/>
    <w:rsid w:val="00CC6F1C"/>
    <w:rsid w:val="00CC7732"/>
    <w:rsid w:val="00CD2E69"/>
    <w:rsid w:val="00CD5360"/>
    <w:rsid w:val="00CD7AD2"/>
    <w:rsid w:val="00CE08E4"/>
    <w:rsid w:val="00CF0D44"/>
    <w:rsid w:val="00CF6081"/>
    <w:rsid w:val="00D01AF4"/>
    <w:rsid w:val="00D03CDB"/>
    <w:rsid w:val="00D03FC1"/>
    <w:rsid w:val="00D05B8F"/>
    <w:rsid w:val="00D06B68"/>
    <w:rsid w:val="00D103C6"/>
    <w:rsid w:val="00D11AE7"/>
    <w:rsid w:val="00D13679"/>
    <w:rsid w:val="00D13C71"/>
    <w:rsid w:val="00D144F1"/>
    <w:rsid w:val="00D1584C"/>
    <w:rsid w:val="00D1790A"/>
    <w:rsid w:val="00D216C3"/>
    <w:rsid w:val="00D31CD0"/>
    <w:rsid w:val="00D346CF"/>
    <w:rsid w:val="00D36C05"/>
    <w:rsid w:val="00D414F9"/>
    <w:rsid w:val="00D45C53"/>
    <w:rsid w:val="00D5182B"/>
    <w:rsid w:val="00D542D0"/>
    <w:rsid w:val="00D54A6F"/>
    <w:rsid w:val="00D56548"/>
    <w:rsid w:val="00D5694D"/>
    <w:rsid w:val="00D57EC1"/>
    <w:rsid w:val="00D6097F"/>
    <w:rsid w:val="00D61FEB"/>
    <w:rsid w:val="00D6716B"/>
    <w:rsid w:val="00D77AC7"/>
    <w:rsid w:val="00D806BA"/>
    <w:rsid w:val="00D82082"/>
    <w:rsid w:val="00D8448A"/>
    <w:rsid w:val="00D86045"/>
    <w:rsid w:val="00D9229F"/>
    <w:rsid w:val="00DA1E10"/>
    <w:rsid w:val="00DA2001"/>
    <w:rsid w:val="00DA2B68"/>
    <w:rsid w:val="00DA4237"/>
    <w:rsid w:val="00DA7944"/>
    <w:rsid w:val="00DB05E4"/>
    <w:rsid w:val="00DB52AF"/>
    <w:rsid w:val="00DB5FB2"/>
    <w:rsid w:val="00DC0086"/>
    <w:rsid w:val="00DC0FF8"/>
    <w:rsid w:val="00DC1334"/>
    <w:rsid w:val="00DC160F"/>
    <w:rsid w:val="00DC3AAF"/>
    <w:rsid w:val="00DC3AD8"/>
    <w:rsid w:val="00DC6D21"/>
    <w:rsid w:val="00DD6646"/>
    <w:rsid w:val="00DD7347"/>
    <w:rsid w:val="00DE60E9"/>
    <w:rsid w:val="00DE7741"/>
    <w:rsid w:val="00DF0B98"/>
    <w:rsid w:val="00DF5F39"/>
    <w:rsid w:val="00E061BE"/>
    <w:rsid w:val="00E0730B"/>
    <w:rsid w:val="00E074DA"/>
    <w:rsid w:val="00E07D1D"/>
    <w:rsid w:val="00E125A7"/>
    <w:rsid w:val="00E13EFC"/>
    <w:rsid w:val="00E17F89"/>
    <w:rsid w:val="00E213C5"/>
    <w:rsid w:val="00E232B9"/>
    <w:rsid w:val="00E25CB8"/>
    <w:rsid w:val="00E25E19"/>
    <w:rsid w:val="00E26985"/>
    <w:rsid w:val="00E36D35"/>
    <w:rsid w:val="00E43ADF"/>
    <w:rsid w:val="00E43CA6"/>
    <w:rsid w:val="00E451CD"/>
    <w:rsid w:val="00E4556C"/>
    <w:rsid w:val="00E514E6"/>
    <w:rsid w:val="00E51B77"/>
    <w:rsid w:val="00E52667"/>
    <w:rsid w:val="00E53EF7"/>
    <w:rsid w:val="00E62E77"/>
    <w:rsid w:val="00E62F03"/>
    <w:rsid w:val="00E6373B"/>
    <w:rsid w:val="00E6374C"/>
    <w:rsid w:val="00E71D64"/>
    <w:rsid w:val="00E72665"/>
    <w:rsid w:val="00E727BF"/>
    <w:rsid w:val="00E758DD"/>
    <w:rsid w:val="00E76ECA"/>
    <w:rsid w:val="00E81B90"/>
    <w:rsid w:val="00E823AF"/>
    <w:rsid w:val="00E85D09"/>
    <w:rsid w:val="00E86DEF"/>
    <w:rsid w:val="00E870CC"/>
    <w:rsid w:val="00E87D64"/>
    <w:rsid w:val="00E920AC"/>
    <w:rsid w:val="00E9297C"/>
    <w:rsid w:val="00E9750F"/>
    <w:rsid w:val="00EA7466"/>
    <w:rsid w:val="00EB078B"/>
    <w:rsid w:val="00EB2FB4"/>
    <w:rsid w:val="00EB3654"/>
    <w:rsid w:val="00EB36FD"/>
    <w:rsid w:val="00EB3BF8"/>
    <w:rsid w:val="00EB3CA2"/>
    <w:rsid w:val="00EB53B0"/>
    <w:rsid w:val="00EB6465"/>
    <w:rsid w:val="00EB72EF"/>
    <w:rsid w:val="00EC1D46"/>
    <w:rsid w:val="00EC3AE7"/>
    <w:rsid w:val="00EC3E04"/>
    <w:rsid w:val="00EC5B57"/>
    <w:rsid w:val="00EC6907"/>
    <w:rsid w:val="00EC778B"/>
    <w:rsid w:val="00ED1B03"/>
    <w:rsid w:val="00ED4CF9"/>
    <w:rsid w:val="00ED6F75"/>
    <w:rsid w:val="00ED7F0A"/>
    <w:rsid w:val="00EE03CC"/>
    <w:rsid w:val="00EE0E9C"/>
    <w:rsid w:val="00EE3CA0"/>
    <w:rsid w:val="00EE43EF"/>
    <w:rsid w:val="00EE5093"/>
    <w:rsid w:val="00EE777A"/>
    <w:rsid w:val="00EE77E9"/>
    <w:rsid w:val="00EE7E1D"/>
    <w:rsid w:val="00F037A0"/>
    <w:rsid w:val="00F03D57"/>
    <w:rsid w:val="00F0400E"/>
    <w:rsid w:val="00F15E72"/>
    <w:rsid w:val="00F161F7"/>
    <w:rsid w:val="00F20FC4"/>
    <w:rsid w:val="00F21D05"/>
    <w:rsid w:val="00F23020"/>
    <w:rsid w:val="00F23A2E"/>
    <w:rsid w:val="00F26BA4"/>
    <w:rsid w:val="00F35FFC"/>
    <w:rsid w:val="00F3618E"/>
    <w:rsid w:val="00F372A6"/>
    <w:rsid w:val="00F40152"/>
    <w:rsid w:val="00F40984"/>
    <w:rsid w:val="00F41C90"/>
    <w:rsid w:val="00F43277"/>
    <w:rsid w:val="00F43371"/>
    <w:rsid w:val="00F45B07"/>
    <w:rsid w:val="00F45FD0"/>
    <w:rsid w:val="00F47E53"/>
    <w:rsid w:val="00F5146B"/>
    <w:rsid w:val="00F53129"/>
    <w:rsid w:val="00F56FD2"/>
    <w:rsid w:val="00F57687"/>
    <w:rsid w:val="00F63255"/>
    <w:rsid w:val="00F65313"/>
    <w:rsid w:val="00F66D7B"/>
    <w:rsid w:val="00F67BD1"/>
    <w:rsid w:val="00F739F3"/>
    <w:rsid w:val="00F74BAC"/>
    <w:rsid w:val="00F7673F"/>
    <w:rsid w:val="00F7781A"/>
    <w:rsid w:val="00F77C77"/>
    <w:rsid w:val="00F8697D"/>
    <w:rsid w:val="00F9053B"/>
    <w:rsid w:val="00F95E60"/>
    <w:rsid w:val="00FA03BD"/>
    <w:rsid w:val="00FA2971"/>
    <w:rsid w:val="00FA7AAE"/>
    <w:rsid w:val="00FB0B0E"/>
    <w:rsid w:val="00FB0D86"/>
    <w:rsid w:val="00FB15D7"/>
    <w:rsid w:val="00FB3771"/>
    <w:rsid w:val="00FB6FE7"/>
    <w:rsid w:val="00FC2067"/>
    <w:rsid w:val="00FC303F"/>
    <w:rsid w:val="00FD089A"/>
    <w:rsid w:val="00FD1DCD"/>
    <w:rsid w:val="00FD5333"/>
    <w:rsid w:val="00FD6C22"/>
    <w:rsid w:val="00FD6D19"/>
    <w:rsid w:val="00FD79FF"/>
    <w:rsid w:val="00FD7E8D"/>
    <w:rsid w:val="00FE01BD"/>
    <w:rsid w:val="00FE1B1D"/>
    <w:rsid w:val="00FE2F67"/>
    <w:rsid w:val="00FE488F"/>
    <w:rsid w:val="00FE5DA2"/>
    <w:rsid w:val="00FE69AF"/>
    <w:rsid w:val="00FF2B9B"/>
    <w:rsid w:val="00FF6431"/>
    <w:rsid w:val="00FF6B42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B70EC4-D4AD-460D-902B-E17FC579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436F"/>
    <w:pPr>
      <w:keepNext/>
      <w:spacing w:before="240"/>
      <w:outlineLvl w:val="2"/>
    </w:pPr>
    <w:rPr>
      <w:rFonts w:ascii="Cambria" w:eastAsia="MS Mincho" w:hAnsi="Cambria" w:cs="Arial"/>
      <w:b/>
      <w:bCs/>
      <w:i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61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023C"/>
    <w:pPr>
      <w:ind w:left="720"/>
      <w:contextualSpacing/>
    </w:pPr>
  </w:style>
  <w:style w:type="paragraph" w:customStyle="1" w:styleId="Default">
    <w:name w:val="Default"/>
    <w:rsid w:val="00984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0F59CB"/>
    <w:pPr>
      <w:ind w:left="720"/>
      <w:contextualSpacing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5694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3">
    <w:name w:val="header3"/>
    <w:rsid w:val="00D5694D"/>
  </w:style>
  <w:style w:type="character" w:customStyle="1" w:styleId="menulink">
    <w:name w:val="menulink"/>
    <w:rsid w:val="00D5694D"/>
  </w:style>
  <w:style w:type="character" w:customStyle="1" w:styleId="apple-converted-space">
    <w:name w:val="apple-converted-space"/>
    <w:rsid w:val="00D5694D"/>
  </w:style>
  <w:style w:type="character" w:customStyle="1" w:styleId="texterror">
    <w:name w:val="texterror"/>
    <w:rsid w:val="00D5694D"/>
  </w:style>
  <w:style w:type="character" w:customStyle="1" w:styleId="30">
    <w:name w:val="Заголовок 3 Знак"/>
    <w:basedOn w:val="a0"/>
    <w:link w:val="3"/>
    <w:rsid w:val="0068436F"/>
    <w:rPr>
      <w:rFonts w:ascii="Cambria" w:eastAsia="MS Mincho" w:hAnsi="Cambria" w:cs="Arial"/>
      <w:b/>
      <w:bCs/>
      <w:iCs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53C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3C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3C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3C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19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191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351AB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51ABE"/>
  </w:style>
  <w:style w:type="character" w:customStyle="1" w:styleId="ae">
    <w:name w:val="Текст примечания Знак"/>
    <w:basedOn w:val="a0"/>
    <w:link w:val="ad"/>
    <w:uiPriority w:val="99"/>
    <w:semiHidden/>
    <w:rsid w:val="00351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1AB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51A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A1724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ybox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ybox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paybox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5407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Blinova</dc:creator>
  <cp:keywords/>
  <dc:description/>
  <cp:lastModifiedBy>Alexey Nazarov</cp:lastModifiedBy>
  <cp:revision>13</cp:revision>
  <cp:lastPrinted>2015-03-17T12:39:00Z</cp:lastPrinted>
  <dcterms:created xsi:type="dcterms:W3CDTF">2015-12-03T09:04:00Z</dcterms:created>
  <dcterms:modified xsi:type="dcterms:W3CDTF">2016-01-08T11:29:00Z</dcterms:modified>
</cp:coreProperties>
</file>